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g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1084580</wp:posOffset>
                </wp:positionH>
                <wp:positionV relativeFrom="paragraph">
                  <wp:posOffset>2644775</wp:posOffset>
                </wp:positionV>
                <wp:extent cx="4354830" cy="1880870"/>
                <wp:effectExtent l="0" t="0" r="0" b="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830" cy="1880870"/>
                          <a:chOff x="2428" y="4885"/>
                          <a:chExt cx="6858" cy="2962"/>
                        </a:xfrm>
                      </wpg:grpSpPr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56" y="4885"/>
                            <a:ext cx="2987" cy="2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28" y="5975"/>
                            <a:ext cx="1810" cy="1814"/>
                          </a:xfrm>
                          <a:prstGeom prst="rect">
                            <a:avLst/>
                          </a:prstGeom>
                          <a:ln/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29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36" y="6131"/>
                            <a:ext cx="1650" cy="1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margin-top:208.25pt;mso-position-vertical-relative:text;mso-position-horizontal-relative:text;position:absolute;height:148.1pt;width:342.9pt;margin-left:85.4pt;z-index:8;" coordsize="6858,2962" coordorigin="2428,4885" o:allowincell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2962;width:2987;top:4885;left:4356;position:absolute;" o:spid="_x0000_s1027" o:allowincell="t" filled="f" stroked="f" o:spt="75" type="#_x0000_t75">
                  <v:fill/>
                  <v:imagedata o:title="" r:id="rId5"/>
                  <w10:wrap type="none" anchorx="text" anchory="text"/>
                </v:shape>
                <v:shape id="オブジェクト 0" style="height:1814;width:1810;top:5975;left:2428;position:absolute;" o:spid="_x0000_s1028" o:allowincell="t" filled="f" stroked="f" o:spt="75" type="#_x0000_t75">
                  <v:fill/>
                  <v:imagedata o:title="" r:id="rId6"/>
                  <w10:wrap type="none" anchorx="text" anchory="text"/>
                </v:shape>
                <v:shape id="オブジェクト 0" style="height:1655;width:1650;top:6131;left:7636;position:absolute;" o:spid="_x0000_s1029" o:allowincell="t" filled="f" stroked="f" o:spt="75" type="#_x0000_t75">
                  <v:fill/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73660</wp:posOffset>
                </wp:positionV>
                <wp:extent cx="6751320" cy="4259580"/>
                <wp:effectExtent l="635" t="635" r="29845" b="10795"/>
                <wp:wrapSquare wrapText="bothSides"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6751320" cy="425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144"/>
                              </w:rPr>
                              <w:t>持ち去り厳禁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w w:val="80"/>
                                <w:sz w:val="72"/>
                              </w:rPr>
                              <w:t>Do not take away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8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禁止</w:t>
                            </w:r>
                            <w:r>
                              <w:rPr>
                                <w:rFonts w:hint="eastAsia" w:ascii="SimSun" w:hAnsi="SimSun" w:eastAsia="SimSun"/>
                                <w:b w:val="1"/>
                                <w:color w:val="FF0000"/>
                                <w:sz w:val="72"/>
                              </w:rPr>
                              <w:t>带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走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れは私たち資源集団回収団体が、契約回収業者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に出した資源物です。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5.8pt;mso-position-vertical-relative:text;mso-position-horizontal-relative:text;v-text-anchor:top;position:absolute;mso-wrap-mode:square;height:335.4pt;mso-wrap-distance-top:0pt;width:531.6pt;mso-wrap-distance-left:5.65pt;margin-left:-1.6pt;z-index:2;" o:spid="_x0000_s1030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180" w:lineRule="atLeas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144"/>
                        </w:rPr>
                        <w:t>持ち去り厳禁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w w:val="80"/>
                          <w:sz w:val="72"/>
                        </w:rPr>
                        <w:t>Do not take away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8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禁止</w:t>
                      </w:r>
                      <w:r>
                        <w:rPr>
                          <w:rFonts w:hint="eastAsia" w:ascii="SimSun" w:hAnsi="SimSun" w:eastAsia="SimSun"/>
                          <w:b w:val="1"/>
                          <w:color w:val="FF0000"/>
                          <w:sz w:val="72"/>
                        </w:rPr>
                        <w:t>带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走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れは私たち資源集団回収団体が、契約回収業者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に出した資源物です。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</w:p>
    <w:p>
      <w:pPr>
        <w:pStyle w:val="0"/>
        <w:tabs>
          <w:tab w:val="left" w:leader="none" w:pos="2152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-347980</wp:posOffset>
                </wp:positionH>
                <wp:positionV relativeFrom="paragraph">
                  <wp:posOffset>63500</wp:posOffset>
                </wp:positionV>
                <wp:extent cx="7391400" cy="45720"/>
                <wp:effectExtent l="635" t="635" r="29210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 flipV="1">
                          <a:off x="0" y="0"/>
                          <a:ext cx="7391400" cy="4572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flip:y;mso-wrap-distance-right:16pt;mso-wrap-distance-bottom:0pt;mso-position-vertical-relative:text;mso-position-horizontal-relative:text;position:absolute;mso-wrap-distance-left:16pt;z-index:7;" o:spid="_x0000_s1031" o:allowincell="t" o:allowoverlap="t" filled="f" stroked="t" strokecolor="#0d0d0d [3069]" strokeweight="0.5pt" o:spt="20" from="-27.4pt,5pt" to="554.6pt,8.6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tabs>
          <w:tab w:val="left" w:leader="none" w:pos="2152"/>
        </w:tabs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362585</wp:posOffset>
                </wp:positionV>
                <wp:extent cx="6751320" cy="4259580"/>
                <wp:effectExtent l="635" t="635" r="29845" b="10795"/>
                <wp:wrapSquare wrapText="bothSides"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6751320" cy="42595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180" w:lineRule="atLeas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default" w:ascii="HGS創英角ｺﾞｼｯｸUB" w:hAnsi="HGS創英角ｺﾞｼｯｸUB" w:eastAsia="HGS創英角ｺﾞｼｯｸUB"/>
                                <w:color w:val="FF0000"/>
                                <w:sz w:val="144"/>
                              </w:rPr>
                              <w:t>持ち去り厳禁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4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color w:val="FF0000"/>
                                <w:w w:val="80"/>
                                <w:sz w:val="72"/>
                              </w:rPr>
                              <w:t>Do not take away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spacing w:line="80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禁止</w:t>
                            </w:r>
                            <w:r>
                              <w:rPr>
                                <w:rFonts w:hint="eastAsia" w:ascii="SimSun" w:hAnsi="SimSun" w:eastAsia="SimSun"/>
                                <w:b w:val="1"/>
                                <w:color w:val="FF0000"/>
                                <w:sz w:val="72"/>
                              </w:rPr>
                              <w:t>带</w:t>
                            </w:r>
                            <w:r>
                              <w:rPr>
                                <w:rFonts w:hint="eastAsia" w:ascii="HGP教科書体" w:hAnsi="HGP教科書体" w:eastAsia="HGP教科書体"/>
                                <w:b w:val="1"/>
                                <w:color w:val="FF0000"/>
                                <w:sz w:val="72"/>
                              </w:rPr>
                              <w:t>走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hint="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こ</w:t>
                            </w:r>
                            <w:r>
                              <w:rPr>
                                <w:rFonts w:hint="eastAsia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れは私たち資源集団回収団体が、契約回収業者</w:t>
                            </w:r>
                            <w:r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color w:val="000000" w:themeColor="text1"/>
                                <w:sz w:val="44"/>
                                <w14:textOutline w14:w="9525">
                                  <w14:solidFill>
                                    <w14:schemeClr w14:val="tx1"/>
                                  </w14:solidFill>
                                </w14:textOutline>
                              </w:rPr>
                              <w:t>に出した資源物です。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28.55pt;mso-position-vertical-relative:text;mso-position-horizontal-relative:text;v-text-anchor:top;position:absolute;mso-wrap-mode:square;height:335.4pt;mso-wrap-distance-top:0pt;width:531.6pt;mso-wrap-distance-left:5.65pt;margin-left:2.4pt;z-index:6;" o:spid="_x0000_s1032" o:allowincell="t" o:allowoverlap="t" filled="f" stroked="t" strokecolor="#000000 [3213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180" w:lineRule="atLeas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default" w:ascii="HGS創英角ｺﾞｼｯｸUB" w:hAnsi="HGS創英角ｺﾞｼｯｸUB" w:eastAsia="HGS創英角ｺﾞｼｯｸUB"/>
                          <w:color w:val="FF0000"/>
                          <w:sz w:val="144"/>
                        </w:rPr>
                        <w:t>持ち去り厳禁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4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color w:val="FF0000"/>
                          <w:w w:val="80"/>
                          <w:sz w:val="72"/>
                        </w:rPr>
                        <w:t>Do not take away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spacing w:line="800" w:lineRule="exact"/>
                        <w:jc w:val="center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禁止</w:t>
                      </w:r>
                      <w:r>
                        <w:rPr>
                          <w:rFonts w:hint="eastAsia" w:ascii="SimSun" w:hAnsi="SimSun" w:eastAsia="SimSun"/>
                          <w:b w:val="1"/>
                          <w:color w:val="FF0000"/>
                          <w:sz w:val="72"/>
                        </w:rPr>
                        <w:t>带</w:t>
                      </w:r>
                      <w:r>
                        <w:rPr>
                          <w:rFonts w:hint="eastAsia" w:ascii="HGP教科書体" w:hAnsi="HGP教科書体" w:eastAsia="HGP教科書体"/>
                          <w:b w:val="1"/>
                          <w:color w:val="FF0000"/>
                          <w:sz w:val="72"/>
                        </w:rPr>
                        <w:t>走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adjustRightInd w:val="0"/>
                        <w:jc w:val="left"/>
                        <w:rPr>
                          <w:rFonts w:hint="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こ</w:t>
                      </w:r>
                      <w:r>
                        <w:rPr>
                          <w:rFonts w:hint="eastAsia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れは私たち資源集団回収団体が、契約回収業者</w:t>
                      </w:r>
                      <w:r>
                        <w:rPr>
                          <w:rFonts w:hint="default" w:ascii="ＭＳ Ｐゴシック" w:hAnsi="ＭＳ Ｐゴシック" w:eastAsia="ＭＳ Ｐゴシック"/>
                          <w:b w:val="1"/>
                          <w:color w:val="000000" w:themeColor="text1"/>
                          <w:sz w:val="44"/>
                          <w14:textOutline w14:w="9525">
                            <w14:solidFill>
                              <w14:schemeClr w14:val="tx1"/>
                            </w14:solidFill>
                          </w14:textOutline>
                        </w:rPr>
                        <w:t>に出した資源物です。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</w:t>
                      </w: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square" side="both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simplePos="0" relativeHeight="12" behindDoc="0" locked="0" layoutInCell="1" hidden="0" allowOverlap="1">
                <wp:simplePos x="0" y="0"/>
                <wp:positionH relativeFrom="column">
                  <wp:posOffset>1122680</wp:posOffset>
                </wp:positionH>
                <wp:positionV relativeFrom="paragraph">
                  <wp:posOffset>2703195</wp:posOffset>
                </wp:positionV>
                <wp:extent cx="4354830" cy="1880870"/>
                <wp:effectExtent l="0" t="0" r="0" b="0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4830" cy="1880870"/>
                          <a:chOff x="2428" y="4885"/>
                          <a:chExt cx="6858" cy="2962"/>
                        </a:xfrm>
                      </wpg:grpSpPr>
                      <pic:pic xmlns:pic="http://schemas.openxmlformats.org/drawingml/2006/picture">
                        <pic:nvPicPr>
                          <pic:cNvPr id="1034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356" y="4885"/>
                            <a:ext cx="2987" cy="296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5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28" y="5975"/>
                            <a:ext cx="1810" cy="1814"/>
                          </a:xfrm>
                          <a:prstGeom prst="rect">
                            <a:avLst/>
                          </a:prstGeom>
                          <a:ln/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3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7636" y="6131"/>
                            <a:ext cx="1650" cy="16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33" style="margin-top:212.85pt;mso-position-vertical-relative:text;mso-position-horizontal-relative:text;position:absolute;height:148.1pt;width:342.9pt;margin-left:88.4pt;z-index:12;" coordsize="6858,2962" coordorigin="2428,4885" o:allowincell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オブジェクト 0" style="height:2962;width:2987;top:4885;left:4356;position:absolute;" o:spid="_x0000_s1034" o:allowincell="t" filled="f" stroked="f" o:spt="75" type="#_x0000_t75">
                  <v:fill/>
                  <v:imagedata o:title="" r:id="rId5"/>
                  <w10:wrap type="none" anchorx="text" anchory="text"/>
                </v:shape>
                <v:shape id="オブジェクト 0" style="height:1814;width:1810;top:5975;left:2428;position:absolute;" o:spid="_x0000_s1035" o:allowincell="t" filled="f" stroked="f" o:spt="75" type="#_x0000_t75">
                  <v:fill/>
                  <v:imagedata o:title="" r:id="rId6"/>
                  <w10:wrap type="none" anchorx="text" anchory="text"/>
                </v:shape>
                <v:shape id="オブジェクト 0" style="height:1655;width:1650;top:6131;left:7636;position:absolute;" o:spid="_x0000_s1036" o:allowincell="t" filled="f" stroked="f" o:spt="75" type="#_x0000_t75">
                  <v:fill/>
                  <v:imagedata o:title="" r:id="rId7"/>
                  <w10:wrap type="none" anchorx="text" anchory="text"/>
                </v:shape>
                <w10:wrap type="none" anchorx="text" anchory="text"/>
              </v:group>
            </w:pict>
          </mc:Fallback>
        </mc:AlternateContent>
      </w:r>
    </w:p>
    <w:sectPr>
      <w:pgSz w:w="11906" w:h="16838"/>
      <w:pgMar w:top="720" w:right="720" w:bottom="567" w:left="720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教科書体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mSun">
    <w:panose1 w:val="00000800000000000000"/>
    <w:charset w:val="80"/>
    <w:family w:val="auto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openxmlformats.org/officeDocument/2006/relationships/image" Target="media/image2.emf" /><Relationship Id="rId7" Type="http://schemas.openxmlformats.org/officeDocument/2006/relationships/image" Target="media/image3.emf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263</TotalTime>
  <Pages>1</Pages>
  <Words>8</Words>
  <Characters>110</Characters>
  <Application>JUST Note</Application>
  <Lines>16</Lines>
  <Paragraphs>10</Paragraphs>
  <Company>.</Company>
  <CharactersWithSpaces>120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幾島 秀樹</dc:creator>
  <cp:lastModifiedBy>幾島 秀樹</cp:lastModifiedBy>
  <cp:lastPrinted>2023-08-29T04:18:21Z</cp:lastPrinted>
  <dcterms:created xsi:type="dcterms:W3CDTF">2023-08-08T07:58:00Z</dcterms:created>
  <dcterms:modified xsi:type="dcterms:W3CDTF">2023-08-29T04:18:48Z</dcterms:modified>
  <cp:revision>0</cp:revision>
</cp:coreProperties>
</file>