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3" w:rsidRDefault="000B2292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561A3" w:rsidRDefault="000B229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安全管理計画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5"/>
        <w:gridCol w:w="1842"/>
        <w:gridCol w:w="1602"/>
        <w:gridCol w:w="2946"/>
      </w:tblGrid>
      <w:tr w:rsidR="008561A3">
        <w:trPr>
          <w:trHeight w:val="836"/>
        </w:trPr>
        <w:tc>
          <w:tcPr>
            <w:tcW w:w="211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施設管理者名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工事管理者名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trHeight w:val="820"/>
        </w:trPr>
        <w:tc>
          <w:tcPr>
            <w:tcW w:w="2115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元請業者と下請業者の名称・責任者及びその関係</w:t>
            </w:r>
          </w:p>
        </w:tc>
        <w:tc>
          <w:tcPr>
            <w:tcW w:w="6390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561A3" w:rsidRDefault="008561A3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7"/>
        <w:gridCol w:w="6278"/>
      </w:tblGrid>
      <w:tr w:rsidR="008561A3">
        <w:trPr>
          <w:cantSplit/>
          <w:trHeight w:val="485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所有者等が計画し、行わなければならない事項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保安教育の実施</w:t>
            </w:r>
          </w:p>
        </w:tc>
        <w:tc>
          <w:tcPr>
            <w:tcW w:w="627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工事の事前打合わせ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工事中の報告体制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現場確認の方法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休日の管理体制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火気使用の許可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現場管理の状況把握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施設管理者及び工事管理者への指示等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630"/>
        </w:trPr>
        <w:tc>
          <w:tcPr>
            <w:tcW w:w="22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事故時の通報・情報連絡体制</w:t>
            </w:r>
          </w:p>
        </w:tc>
        <w:tc>
          <w:tcPr>
            <w:tcW w:w="62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561A3" w:rsidRDefault="008561A3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6279"/>
      </w:tblGrid>
      <w:tr w:rsidR="008561A3">
        <w:trPr>
          <w:cantSplit/>
          <w:trHeight w:val="457"/>
        </w:trPr>
        <w:tc>
          <w:tcPr>
            <w:tcW w:w="8505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工事管理者が計画し、行わなければ</w:t>
            </w:r>
            <w:r>
              <w:rPr>
                <w:rFonts w:ascii="ＭＳ 明朝" w:hint="eastAsia"/>
              </w:rPr>
              <w:t>ならない事項</w:t>
            </w:r>
          </w:p>
        </w:tc>
      </w:tr>
      <w:tr w:rsidR="008561A3">
        <w:trPr>
          <w:cantSplit/>
          <w:trHeight w:val="720"/>
        </w:trPr>
        <w:tc>
          <w:tcPr>
            <w:tcW w:w="2226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下請業者が行う工事種別の把握</w:t>
            </w:r>
          </w:p>
        </w:tc>
        <w:tc>
          <w:tcPr>
            <w:tcW w:w="6279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720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工事種別ごとの安全対策</w:t>
            </w:r>
          </w:p>
        </w:tc>
        <w:tc>
          <w:tcPr>
            <w:tcW w:w="6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61A3">
        <w:trPr>
          <w:cantSplit/>
          <w:trHeight w:val="720"/>
        </w:trPr>
        <w:tc>
          <w:tcPr>
            <w:tcW w:w="2226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工事全体の安全管理状況の把握</w:t>
            </w:r>
          </w:p>
        </w:tc>
        <w:tc>
          <w:tcPr>
            <w:tcW w:w="6279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61A3" w:rsidRDefault="000B22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561A3" w:rsidRDefault="000B2292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備考　別途計画書を作成しているときは、当該計画書を添付すること。</w:t>
      </w:r>
    </w:p>
    <w:sectPr w:rsidR="008561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A3"/>
    <w:rsid w:val="000B2292"/>
    <w:rsid w:val="008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>精華町役場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cp:lastModifiedBy>安田 啓一</cp:lastModifiedBy>
  <cp:revision>2</cp:revision>
  <cp:lastPrinted>2001-05-31T04:58:00Z</cp:lastPrinted>
  <dcterms:created xsi:type="dcterms:W3CDTF">2021-01-05T10:59:00Z</dcterms:created>
  <dcterms:modified xsi:type="dcterms:W3CDTF">2021-01-05T10:59:00Z</dcterms:modified>
</cp:coreProperties>
</file>