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8DC" w:rsidRDefault="00ED3A9E">
      <w:pPr>
        <w:wordWrap w:val="0"/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第</w:t>
      </w:r>
      <w:r>
        <w:rPr>
          <w:rFonts w:ascii="ＭＳ 明朝"/>
        </w:rPr>
        <w:t>4</w:t>
      </w:r>
      <w:r>
        <w:rPr>
          <w:rFonts w:ascii="ＭＳ 明朝" w:hint="eastAsia"/>
        </w:rPr>
        <w:t>号様式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6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8278DC" w:rsidRDefault="00ED3A9E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  <w:spacing w:val="105"/>
        </w:rPr>
        <w:t>工事計画</w:t>
      </w:r>
      <w:r>
        <w:rPr>
          <w:rFonts w:ascii="ＭＳ 明朝" w:hint="eastAsia"/>
        </w:rPr>
        <w:t>書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29"/>
        <w:gridCol w:w="2481"/>
        <w:gridCol w:w="1575"/>
        <w:gridCol w:w="2520"/>
      </w:tblGrid>
      <w:tr w:rsidR="008278DC">
        <w:trPr>
          <w:trHeight w:val="1259"/>
        </w:trPr>
        <w:tc>
          <w:tcPr>
            <w:tcW w:w="1929" w:type="dxa"/>
            <w:tcBorders>
              <w:top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278DC" w:rsidRDefault="00ED3A9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工事期間</w:t>
            </w:r>
          </w:p>
        </w:tc>
        <w:tc>
          <w:tcPr>
            <w:tcW w:w="6576" w:type="dxa"/>
            <w:gridSpan w:val="3"/>
            <w:tcBorders>
              <w:top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278DC" w:rsidRDefault="00ED3A9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　月　　　日から　　　　年　　　月　　　日まで</w:t>
            </w:r>
          </w:p>
        </w:tc>
      </w:tr>
      <w:tr w:rsidR="008278DC">
        <w:trPr>
          <w:trHeight w:val="1268"/>
        </w:trPr>
        <w:tc>
          <w:tcPr>
            <w:tcW w:w="192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278DC" w:rsidRDefault="00ED3A9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工事の内容</w:t>
            </w:r>
          </w:p>
        </w:tc>
        <w:tc>
          <w:tcPr>
            <w:tcW w:w="6576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278DC" w:rsidRDefault="00ED3A9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278DC">
        <w:trPr>
          <w:trHeight w:val="1245"/>
        </w:trPr>
        <w:tc>
          <w:tcPr>
            <w:tcW w:w="192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278DC" w:rsidRDefault="00ED3A9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火気取扱状況</w:t>
            </w:r>
          </w:p>
        </w:tc>
        <w:tc>
          <w:tcPr>
            <w:tcW w:w="6576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278DC" w:rsidRDefault="00ED3A9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278DC">
        <w:trPr>
          <w:trHeight w:val="1250"/>
        </w:trPr>
        <w:tc>
          <w:tcPr>
            <w:tcW w:w="192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278DC" w:rsidRDefault="00ED3A9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作業工程</w:t>
            </w:r>
          </w:p>
        </w:tc>
        <w:tc>
          <w:tcPr>
            <w:tcW w:w="6576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278DC" w:rsidRDefault="00ED3A9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278DC">
        <w:trPr>
          <w:trHeight w:val="1246"/>
        </w:trPr>
        <w:tc>
          <w:tcPr>
            <w:tcW w:w="192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278DC" w:rsidRDefault="00ED3A9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工事部分以外での危険物取扱状況</w:t>
            </w:r>
          </w:p>
        </w:tc>
        <w:tc>
          <w:tcPr>
            <w:tcW w:w="6576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278DC" w:rsidRDefault="00ED3A9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278DC">
        <w:trPr>
          <w:trHeight w:val="1245"/>
        </w:trPr>
        <w:tc>
          <w:tcPr>
            <w:tcW w:w="192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278DC" w:rsidRDefault="00ED3A9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消火設備</w:t>
            </w:r>
          </w:p>
        </w:tc>
        <w:tc>
          <w:tcPr>
            <w:tcW w:w="2481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278DC" w:rsidRDefault="00ED3A9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278DC" w:rsidRDefault="00ED3A9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警報設備</w:t>
            </w:r>
          </w:p>
        </w:tc>
        <w:tc>
          <w:tcPr>
            <w:tcW w:w="252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278DC" w:rsidRDefault="00ED3A9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278DC">
        <w:trPr>
          <w:trHeight w:val="1252"/>
        </w:trPr>
        <w:tc>
          <w:tcPr>
            <w:tcW w:w="192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278DC" w:rsidRDefault="00ED3A9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※　仮使用承認を受けるために行う必要な措置等</w:t>
            </w:r>
          </w:p>
        </w:tc>
        <w:tc>
          <w:tcPr>
            <w:tcW w:w="6576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278DC" w:rsidRDefault="00ED3A9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278DC">
        <w:trPr>
          <w:trHeight w:val="1246"/>
        </w:trPr>
        <w:tc>
          <w:tcPr>
            <w:tcW w:w="192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278DC" w:rsidRDefault="00ED3A9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危険物保安監督者</w:t>
            </w:r>
          </w:p>
        </w:tc>
        <w:tc>
          <w:tcPr>
            <w:tcW w:w="2481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278DC" w:rsidRDefault="00ED3A9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278DC" w:rsidRDefault="00ED3A9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危険物取扱者</w:t>
            </w:r>
          </w:p>
        </w:tc>
        <w:tc>
          <w:tcPr>
            <w:tcW w:w="252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278DC" w:rsidRDefault="00ED3A9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278DC">
        <w:trPr>
          <w:trHeight w:val="1262"/>
        </w:trPr>
        <w:tc>
          <w:tcPr>
            <w:tcW w:w="1929" w:type="dxa"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278DC" w:rsidRDefault="00ED3A9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施工業者名</w:t>
            </w:r>
          </w:p>
        </w:tc>
        <w:tc>
          <w:tcPr>
            <w:tcW w:w="2481" w:type="dxa"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278DC" w:rsidRDefault="00ED3A9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75" w:type="dxa"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278DC" w:rsidRDefault="00ED3A9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工事責任者</w:t>
            </w:r>
          </w:p>
        </w:tc>
        <w:tc>
          <w:tcPr>
            <w:tcW w:w="2520" w:type="dxa"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278DC" w:rsidRDefault="00ED3A9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8278DC" w:rsidRDefault="00ED3A9E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備考　</w:t>
      </w:r>
      <w:r>
        <w:rPr>
          <w:rFonts w:ascii="ＭＳ 明朝"/>
        </w:rPr>
        <w:t>1</w:t>
      </w:r>
      <w:r>
        <w:rPr>
          <w:rFonts w:ascii="ＭＳ 明朝" w:hint="eastAsia"/>
        </w:rPr>
        <w:t xml:space="preserve">　工事期間が長期の場合は、工事日程表を添付すること。</w:t>
      </w:r>
    </w:p>
    <w:p w:rsidR="008278DC" w:rsidRDefault="00ED3A9E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　</w:t>
      </w:r>
      <w:r>
        <w:rPr>
          <w:rFonts w:ascii="ＭＳ 明朝"/>
        </w:rPr>
        <w:t>2</w:t>
      </w:r>
      <w:r>
        <w:rPr>
          <w:rFonts w:ascii="ＭＳ 明朝" w:hint="eastAsia"/>
        </w:rPr>
        <w:t xml:space="preserve">　軽微な変更工事の場合は、※印の欄に火</w:t>
      </w:r>
      <w:r>
        <w:rPr>
          <w:rFonts w:ascii="ＭＳ 明朝" w:hint="eastAsia"/>
        </w:rPr>
        <w:t>災予防上講じる措置等を記載すること。</w:t>
      </w:r>
    </w:p>
    <w:sectPr w:rsidR="008278D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C0B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8DC"/>
    <w:rsid w:val="008278DC"/>
    <w:rsid w:val="00ED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第4号様式(第6条関係)</vt:lpstr>
    </vt:vector>
  </TitlesOfParts>
  <Company>精華町役場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第4号様式(第6条関係)</dc:title>
  <cp:lastModifiedBy>安田 啓一</cp:lastModifiedBy>
  <cp:revision>2</cp:revision>
  <cp:lastPrinted>2001-05-31T04:58:00Z</cp:lastPrinted>
  <dcterms:created xsi:type="dcterms:W3CDTF">2021-01-05T10:58:00Z</dcterms:created>
  <dcterms:modified xsi:type="dcterms:W3CDTF">2021-01-05T10:58:00Z</dcterms:modified>
</cp:coreProperties>
</file>