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2620B4" w:rsidRDefault="00092E72" w:rsidP="00F83396">
      <w:pPr>
        <w:jc w:val="center"/>
        <w:rPr>
          <w:rFonts w:hint="eastAsia"/>
          <w:sz w:val="32"/>
          <w:szCs w:val="32"/>
        </w:rPr>
      </w:pPr>
      <w:bookmarkStart w:id="0" w:name="_GoBack"/>
      <w:bookmarkEnd w:id="0"/>
      <w:r w:rsidRPr="00CC3975">
        <w:rPr>
          <w:rFonts w:hint="eastAsia"/>
          <w:kern w:val="0"/>
          <w:sz w:val="32"/>
          <w:szCs w:val="32"/>
        </w:rPr>
        <w:t>誘導灯</w:t>
      </w:r>
      <w:r w:rsidR="00CC3975">
        <w:rPr>
          <w:rFonts w:hint="eastAsia"/>
          <w:kern w:val="0"/>
          <w:sz w:val="32"/>
          <w:szCs w:val="32"/>
        </w:rPr>
        <w:t>標準</w:t>
      </w:r>
      <w:r w:rsidRPr="00CC3975">
        <w:rPr>
          <w:rFonts w:hint="eastAsia"/>
          <w:kern w:val="0"/>
          <w:sz w:val="32"/>
          <w:szCs w:val="32"/>
        </w:rPr>
        <w:t>仕様書</w:t>
      </w:r>
    </w:p>
    <w:p w:rsidR="00092E72" w:rsidRPr="002620B4" w:rsidRDefault="00092E72" w:rsidP="00092E72">
      <w:pPr>
        <w:jc w:val="right"/>
        <w:rPr>
          <w:rFonts w:hint="eastAsia"/>
          <w:szCs w:val="21"/>
        </w:rPr>
      </w:pPr>
    </w:p>
    <w:p w:rsidR="005D354D" w:rsidRPr="002620B4" w:rsidRDefault="00092E72" w:rsidP="00092E72">
      <w:pPr>
        <w:jc w:val="right"/>
        <w:rPr>
          <w:rFonts w:hint="eastAsia"/>
          <w:szCs w:val="21"/>
        </w:rPr>
      </w:pPr>
      <w:r w:rsidRPr="002620B4">
        <w:rPr>
          <w:rFonts w:hint="eastAsia"/>
          <w:szCs w:val="21"/>
        </w:rPr>
        <w:t>（該当する□に</w:t>
      </w:r>
      <w:r w:rsidRPr="002620B4">
        <w:rPr>
          <w:rFonts w:hint="eastAsia"/>
          <w:b/>
          <w:w w:val="110"/>
          <w:szCs w:val="21"/>
        </w:rPr>
        <w:t>レ</w:t>
      </w:r>
      <w:r w:rsidRPr="002620B4">
        <w:rPr>
          <w:rFonts w:hint="eastAsia"/>
          <w:szCs w:val="21"/>
        </w:rPr>
        <w:t>印又は■を記入すること）</w:t>
      </w:r>
    </w:p>
    <w:p w:rsidR="00092E72" w:rsidRPr="002620B4" w:rsidRDefault="00092E72" w:rsidP="007D6121">
      <w:pPr>
        <w:ind w:left="440" w:hangingChars="200" w:hanging="440"/>
        <w:rPr>
          <w:rFonts w:hint="eastAsia"/>
          <w:sz w:val="22"/>
          <w:szCs w:val="22"/>
        </w:rPr>
      </w:pPr>
    </w:p>
    <w:p w:rsidR="007D6121" w:rsidRPr="002620B4" w:rsidRDefault="00837877" w:rsidP="007D6121">
      <w:pPr>
        <w:ind w:left="440" w:hangingChars="200" w:hanging="440"/>
        <w:rPr>
          <w:rFonts w:hint="eastAsia"/>
          <w:kern w:val="0"/>
          <w:sz w:val="22"/>
          <w:szCs w:val="22"/>
        </w:rPr>
      </w:pPr>
      <w:r w:rsidRPr="002620B4">
        <w:rPr>
          <w:rFonts w:hint="eastAsia"/>
          <w:sz w:val="22"/>
          <w:szCs w:val="22"/>
        </w:rPr>
        <w:t>１．</w:t>
      </w:r>
      <w:r w:rsidR="009E5029" w:rsidRPr="002620B4">
        <w:rPr>
          <w:rFonts w:hint="eastAsia"/>
          <w:kern w:val="0"/>
          <w:sz w:val="22"/>
          <w:szCs w:val="22"/>
        </w:rPr>
        <w:t xml:space="preserve"> </w:t>
      </w:r>
      <w:r w:rsidR="00BC33DD" w:rsidRPr="002620B4">
        <w:rPr>
          <w:rFonts w:hint="eastAsia"/>
          <w:spacing w:val="110"/>
          <w:kern w:val="0"/>
          <w:sz w:val="22"/>
          <w:szCs w:val="22"/>
          <w:fitText w:val="1540" w:id="1804780288"/>
        </w:rPr>
        <w:t>添付図</w:t>
      </w:r>
      <w:r w:rsidR="00BC33DD" w:rsidRPr="002620B4">
        <w:rPr>
          <w:rFonts w:hint="eastAsia"/>
          <w:kern w:val="0"/>
          <w:sz w:val="22"/>
          <w:szCs w:val="22"/>
          <w:fitText w:val="1540" w:id="1804780288"/>
        </w:rPr>
        <w:t>書</w:t>
      </w:r>
    </w:p>
    <w:p w:rsidR="009E5029" w:rsidRPr="002620B4" w:rsidRDefault="00BC33DD" w:rsidP="00CD225C">
      <w:pPr>
        <w:rPr>
          <w:rFonts w:hint="eastAsia"/>
          <w:kern w:val="0"/>
          <w:sz w:val="22"/>
          <w:szCs w:val="22"/>
        </w:rPr>
      </w:pPr>
      <w:r w:rsidRPr="002620B4">
        <w:rPr>
          <w:rFonts w:hint="eastAsia"/>
          <w:kern w:val="0"/>
          <w:sz w:val="22"/>
          <w:szCs w:val="22"/>
        </w:rPr>
        <w:t xml:space="preserve">　□　付近見取図</w:t>
      </w:r>
      <w:r w:rsidR="008E3FAB" w:rsidRPr="002620B4">
        <w:rPr>
          <w:rFonts w:hint="eastAsia"/>
          <w:kern w:val="0"/>
          <w:sz w:val="22"/>
          <w:szCs w:val="22"/>
        </w:rPr>
        <w:t xml:space="preserve">　　</w:t>
      </w:r>
      <w:r w:rsidR="00B755CF" w:rsidRPr="002620B4">
        <w:rPr>
          <w:rFonts w:hint="eastAsia"/>
          <w:kern w:val="0"/>
          <w:sz w:val="22"/>
          <w:szCs w:val="22"/>
        </w:rPr>
        <w:t xml:space="preserve">　</w:t>
      </w:r>
      <w:r w:rsidR="008E3FAB" w:rsidRPr="002620B4">
        <w:rPr>
          <w:rFonts w:hint="eastAsia"/>
          <w:kern w:val="0"/>
          <w:sz w:val="22"/>
          <w:szCs w:val="22"/>
        </w:rPr>
        <w:t xml:space="preserve">　□　平　面　図　</w:t>
      </w:r>
      <w:r w:rsidR="00B755CF" w:rsidRPr="002620B4">
        <w:rPr>
          <w:rFonts w:hint="eastAsia"/>
          <w:kern w:val="0"/>
          <w:sz w:val="22"/>
          <w:szCs w:val="22"/>
        </w:rPr>
        <w:t xml:space="preserve">　</w:t>
      </w:r>
      <w:r w:rsidR="008E3FAB" w:rsidRPr="002620B4">
        <w:rPr>
          <w:rFonts w:hint="eastAsia"/>
          <w:kern w:val="0"/>
          <w:sz w:val="22"/>
          <w:szCs w:val="22"/>
        </w:rPr>
        <w:t xml:space="preserve">　　□　立　面　図　</w:t>
      </w:r>
      <w:r w:rsidR="00B755CF" w:rsidRPr="002620B4">
        <w:rPr>
          <w:rFonts w:hint="eastAsia"/>
          <w:kern w:val="0"/>
          <w:sz w:val="22"/>
          <w:szCs w:val="22"/>
        </w:rPr>
        <w:t xml:space="preserve">　</w:t>
      </w:r>
      <w:r w:rsidR="008E3FAB" w:rsidRPr="002620B4">
        <w:rPr>
          <w:rFonts w:hint="eastAsia"/>
          <w:kern w:val="0"/>
          <w:sz w:val="22"/>
          <w:szCs w:val="22"/>
        </w:rPr>
        <w:t xml:space="preserve">　　□　断　面　図</w:t>
      </w:r>
    </w:p>
    <w:p w:rsidR="008E3FAB" w:rsidRPr="002620B4" w:rsidRDefault="0009196D" w:rsidP="00CD225C">
      <w:pPr>
        <w:rPr>
          <w:rFonts w:hint="eastAsia"/>
          <w:kern w:val="0"/>
          <w:sz w:val="22"/>
          <w:szCs w:val="22"/>
        </w:rPr>
      </w:pPr>
      <w:r w:rsidRPr="002620B4">
        <w:rPr>
          <w:rFonts w:hint="eastAsia"/>
          <w:kern w:val="0"/>
          <w:sz w:val="22"/>
          <w:szCs w:val="22"/>
          <w:lang w:eastAsia="zh-TW"/>
        </w:rPr>
        <w:t xml:space="preserve">　□　配</w:t>
      </w:r>
      <w:r w:rsidRPr="002620B4">
        <w:rPr>
          <w:rFonts w:hint="eastAsia"/>
          <w:kern w:val="0"/>
          <w:sz w:val="22"/>
          <w:szCs w:val="22"/>
        </w:rPr>
        <w:t xml:space="preserve">　</w:t>
      </w:r>
      <w:r w:rsidRPr="002620B4">
        <w:rPr>
          <w:rFonts w:hint="eastAsia"/>
          <w:kern w:val="0"/>
          <w:sz w:val="22"/>
          <w:szCs w:val="22"/>
          <w:lang w:eastAsia="zh-TW"/>
        </w:rPr>
        <w:t>置</w:t>
      </w:r>
      <w:r w:rsidRPr="002620B4">
        <w:rPr>
          <w:rFonts w:hint="eastAsia"/>
          <w:kern w:val="0"/>
          <w:sz w:val="22"/>
          <w:szCs w:val="22"/>
        </w:rPr>
        <w:t xml:space="preserve">　</w:t>
      </w:r>
      <w:r w:rsidRPr="002620B4">
        <w:rPr>
          <w:rFonts w:hint="eastAsia"/>
          <w:kern w:val="0"/>
          <w:sz w:val="22"/>
          <w:szCs w:val="22"/>
          <w:lang w:eastAsia="zh-TW"/>
        </w:rPr>
        <w:t xml:space="preserve">図　　</w:t>
      </w:r>
      <w:r w:rsidR="00B755CF" w:rsidRPr="002620B4">
        <w:rPr>
          <w:rFonts w:hint="eastAsia"/>
          <w:kern w:val="0"/>
          <w:sz w:val="22"/>
          <w:szCs w:val="22"/>
        </w:rPr>
        <w:t xml:space="preserve">　</w:t>
      </w:r>
      <w:r w:rsidRPr="002620B4">
        <w:rPr>
          <w:rFonts w:hint="eastAsia"/>
          <w:kern w:val="0"/>
          <w:sz w:val="22"/>
          <w:szCs w:val="22"/>
          <w:lang w:eastAsia="zh-TW"/>
        </w:rPr>
        <w:t xml:space="preserve">　□　配線系統図　</w:t>
      </w:r>
      <w:r w:rsidR="00B755CF" w:rsidRPr="002620B4">
        <w:rPr>
          <w:rFonts w:hint="eastAsia"/>
          <w:kern w:val="0"/>
          <w:sz w:val="22"/>
          <w:szCs w:val="22"/>
        </w:rPr>
        <w:t xml:space="preserve">　</w:t>
      </w:r>
      <w:r w:rsidRPr="002620B4">
        <w:rPr>
          <w:rFonts w:hint="eastAsia"/>
          <w:kern w:val="0"/>
          <w:sz w:val="22"/>
          <w:szCs w:val="22"/>
          <w:lang w:eastAsia="zh-TW"/>
        </w:rPr>
        <w:t xml:space="preserve">　　□　配</w:t>
      </w:r>
      <w:r w:rsidRPr="002620B4">
        <w:rPr>
          <w:rFonts w:hint="eastAsia"/>
          <w:kern w:val="0"/>
          <w:sz w:val="22"/>
          <w:szCs w:val="22"/>
        </w:rPr>
        <w:t xml:space="preserve">　</w:t>
      </w:r>
      <w:r w:rsidRPr="002620B4">
        <w:rPr>
          <w:rFonts w:hint="eastAsia"/>
          <w:kern w:val="0"/>
          <w:sz w:val="22"/>
          <w:szCs w:val="22"/>
          <w:lang w:eastAsia="zh-TW"/>
        </w:rPr>
        <w:t>線</w:t>
      </w:r>
      <w:r w:rsidRPr="002620B4">
        <w:rPr>
          <w:rFonts w:hint="eastAsia"/>
          <w:kern w:val="0"/>
          <w:sz w:val="22"/>
          <w:szCs w:val="22"/>
        </w:rPr>
        <w:t xml:space="preserve">　</w:t>
      </w:r>
      <w:r w:rsidRPr="002620B4">
        <w:rPr>
          <w:rFonts w:hint="eastAsia"/>
          <w:kern w:val="0"/>
          <w:sz w:val="22"/>
          <w:szCs w:val="22"/>
          <w:lang w:eastAsia="zh-TW"/>
        </w:rPr>
        <w:t xml:space="preserve">図　</w:t>
      </w:r>
      <w:r w:rsidR="00B755CF" w:rsidRPr="002620B4">
        <w:rPr>
          <w:rFonts w:hint="eastAsia"/>
          <w:kern w:val="0"/>
          <w:sz w:val="22"/>
          <w:szCs w:val="22"/>
        </w:rPr>
        <w:t xml:space="preserve">　</w:t>
      </w:r>
      <w:r w:rsidRPr="002620B4">
        <w:rPr>
          <w:rFonts w:hint="eastAsia"/>
          <w:kern w:val="0"/>
          <w:sz w:val="22"/>
          <w:szCs w:val="22"/>
          <w:lang w:eastAsia="zh-TW"/>
        </w:rPr>
        <w:t xml:space="preserve">　　□　</w:t>
      </w:r>
      <w:r w:rsidRPr="002620B4">
        <w:rPr>
          <w:rFonts w:hint="eastAsia"/>
          <w:kern w:val="0"/>
          <w:sz w:val="22"/>
          <w:szCs w:val="22"/>
        </w:rPr>
        <w:t>使用機器図</w:t>
      </w:r>
    </w:p>
    <w:p w:rsidR="008E3FAB" w:rsidRPr="002620B4" w:rsidRDefault="0009196D" w:rsidP="00CD225C">
      <w:pPr>
        <w:rPr>
          <w:rFonts w:hint="eastAsia"/>
          <w:kern w:val="0"/>
          <w:sz w:val="22"/>
          <w:szCs w:val="22"/>
          <w:lang w:eastAsia="zh-TW"/>
        </w:rPr>
      </w:pPr>
      <w:r w:rsidRPr="002620B4">
        <w:rPr>
          <w:rFonts w:hint="eastAsia"/>
          <w:kern w:val="0"/>
          <w:sz w:val="22"/>
          <w:szCs w:val="22"/>
          <w:lang w:eastAsia="zh-TW"/>
        </w:rPr>
        <w:t xml:space="preserve">　□　受電系統図　　</w:t>
      </w:r>
      <w:r w:rsidR="00B755CF" w:rsidRPr="002620B4">
        <w:rPr>
          <w:rFonts w:hint="eastAsia"/>
          <w:kern w:val="0"/>
          <w:sz w:val="22"/>
          <w:szCs w:val="22"/>
        </w:rPr>
        <w:t xml:space="preserve">　</w:t>
      </w:r>
      <w:r w:rsidRPr="002620B4">
        <w:rPr>
          <w:rFonts w:hint="eastAsia"/>
          <w:kern w:val="0"/>
          <w:sz w:val="22"/>
          <w:szCs w:val="22"/>
          <w:lang w:eastAsia="zh-TW"/>
        </w:rPr>
        <w:t xml:space="preserve">　□　非常電源設備仕様書</w:t>
      </w:r>
      <w:r w:rsidR="00CB16BF" w:rsidRPr="002620B4">
        <w:rPr>
          <w:rFonts w:hint="eastAsia"/>
          <w:kern w:val="0"/>
          <w:sz w:val="22"/>
          <w:szCs w:val="22"/>
          <w:lang w:eastAsia="zh-TW"/>
        </w:rPr>
        <w:t xml:space="preserve">　　</w:t>
      </w:r>
      <w:r w:rsidR="00B755CF" w:rsidRPr="002620B4">
        <w:rPr>
          <w:rFonts w:hint="eastAsia"/>
          <w:kern w:val="0"/>
          <w:sz w:val="22"/>
          <w:szCs w:val="22"/>
        </w:rPr>
        <w:t xml:space="preserve">　</w:t>
      </w:r>
      <w:r w:rsidR="00CB16BF" w:rsidRPr="002620B4">
        <w:rPr>
          <w:rFonts w:hint="eastAsia"/>
          <w:kern w:val="0"/>
          <w:sz w:val="22"/>
          <w:szCs w:val="22"/>
          <w:lang w:eastAsia="zh-TW"/>
        </w:rPr>
        <w:t xml:space="preserve">　□　非常電源容量</w:t>
      </w:r>
      <w:r w:rsidR="00CB16BF" w:rsidRPr="002620B4">
        <w:rPr>
          <w:rFonts w:hint="eastAsia"/>
          <w:kern w:val="0"/>
          <w:sz w:val="22"/>
          <w:szCs w:val="22"/>
        </w:rPr>
        <w:t>計算書</w:t>
      </w:r>
    </w:p>
    <w:p w:rsidR="008E3FAB" w:rsidRPr="002620B4" w:rsidRDefault="0009196D" w:rsidP="00CD225C">
      <w:pPr>
        <w:rPr>
          <w:rFonts w:hint="eastAsia"/>
          <w:kern w:val="0"/>
          <w:sz w:val="22"/>
          <w:szCs w:val="22"/>
        </w:rPr>
      </w:pPr>
      <w:r w:rsidRPr="002620B4">
        <w:rPr>
          <w:rFonts w:hint="eastAsia"/>
          <w:kern w:val="0"/>
          <w:sz w:val="22"/>
          <w:szCs w:val="22"/>
        </w:rPr>
        <w:t xml:space="preserve">　□　その他</w:t>
      </w:r>
      <w:r w:rsidR="00CB16BF" w:rsidRPr="002620B4">
        <w:rPr>
          <w:rFonts w:hint="eastAsia"/>
          <w:kern w:val="0"/>
          <w:sz w:val="22"/>
          <w:szCs w:val="22"/>
        </w:rPr>
        <w:t xml:space="preserve">　（　　　　　　　　　　　　　　　　　　　　　　　　　　　　</w:t>
      </w:r>
      <w:r w:rsidR="00FC0192" w:rsidRPr="002620B4">
        <w:rPr>
          <w:rFonts w:hint="eastAsia"/>
          <w:kern w:val="0"/>
          <w:sz w:val="22"/>
          <w:szCs w:val="22"/>
        </w:rPr>
        <w:t xml:space="preserve">　　</w:t>
      </w:r>
      <w:r w:rsidRPr="002620B4">
        <w:rPr>
          <w:rFonts w:hint="eastAsia"/>
          <w:kern w:val="0"/>
          <w:sz w:val="22"/>
          <w:szCs w:val="22"/>
        </w:rPr>
        <w:t>）</w:t>
      </w:r>
    </w:p>
    <w:p w:rsidR="00092E72" w:rsidRPr="002620B4" w:rsidRDefault="00092E72" w:rsidP="00CD225C">
      <w:pPr>
        <w:rPr>
          <w:rFonts w:hint="eastAsia"/>
          <w:kern w:val="0"/>
          <w:sz w:val="22"/>
          <w:szCs w:val="22"/>
        </w:rPr>
      </w:pPr>
    </w:p>
    <w:p w:rsidR="00092E72" w:rsidRPr="002620B4" w:rsidRDefault="0059033E" w:rsidP="00CD225C">
      <w:pPr>
        <w:rPr>
          <w:rFonts w:hint="eastAsia"/>
          <w:kern w:val="0"/>
          <w:sz w:val="22"/>
          <w:szCs w:val="22"/>
        </w:rPr>
      </w:pPr>
      <w:r w:rsidRPr="002620B4">
        <w:rPr>
          <w:rFonts w:hint="eastAsia"/>
          <w:kern w:val="0"/>
          <w:sz w:val="22"/>
          <w:szCs w:val="22"/>
        </w:rPr>
        <w:t>２．設計変更及び中間検査</w:t>
      </w:r>
    </w:p>
    <w:p w:rsidR="0059033E" w:rsidRPr="002620B4" w:rsidRDefault="0009196D" w:rsidP="0059033E">
      <w:pPr>
        <w:ind w:left="440" w:hangingChars="200" w:hanging="440"/>
        <w:rPr>
          <w:rFonts w:hint="eastAsia"/>
          <w:kern w:val="0"/>
          <w:sz w:val="22"/>
          <w:szCs w:val="22"/>
        </w:rPr>
      </w:pPr>
      <w:r w:rsidRPr="002620B4">
        <w:rPr>
          <w:rFonts w:hint="eastAsia"/>
          <w:kern w:val="0"/>
          <w:sz w:val="22"/>
          <w:szCs w:val="22"/>
        </w:rPr>
        <w:t xml:space="preserve">　</w:t>
      </w:r>
      <w:r w:rsidRPr="002620B4">
        <w:rPr>
          <w:rFonts w:hint="eastAsia"/>
          <w:kern w:val="0"/>
          <w:sz w:val="22"/>
          <w:szCs w:val="22"/>
        </w:rPr>
        <w:t>(1)</w:t>
      </w:r>
      <w:r w:rsidRPr="002620B4">
        <w:rPr>
          <w:rFonts w:hint="eastAsia"/>
          <w:kern w:val="0"/>
          <w:sz w:val="22"/>
          <w:szCs w:val="22"/>
        </w:rPr>
        <w:t xml:space="preserve">　工事中に設計図書と異なる工事を</w:t>
      </w:r>
      <w:r w:rsidR="00D246A8" w:rsidRPr="002620B4">
        <w:rPr>
          <w:rFonts w:hint="eastAsia"/>
          <w:kern w:val="0"/>
          <w:sz w:val="22"/>
          <w:szCs w:val="22"/>
        </w:rPr>
        <w:t>しよう</w:t>
      </w:r>
      <w:r w:rsidRPr="002620B4">
        <w:rPr>
          <w:rFonts w:hint="eastAsia"/>
          <w:kern w:val="0"/>
          <w:sz w:val="22"/>
          <w:szCs w:val="22"/>
        </w:rPr>
        <w:t>とする場合は</w:t>
      </w:r>
      <w:r w:rsidR="00F76036" w:rsidRPr="002620B4">
        <w:rPr>
          <w:rFonts w:hint="eastAsia"/>
          <w:kern w:val="0"/>
          <w:sz w:val="22"/>
          <w:szCs w:val="22"/>
        </w:rPr>
        <w:t>，</w:t>
      </w:r>
      <w:r w:rsidRPr="002620B4">
        <w:rPr>
          <w:rFonts w:hint="eastAsia"/>
          <w:kern w:val="0"/>
          <w:sz w:val="22"/>
          <w:szCs w:val="22"/>
        </w:rPr>
        <w:t>防火対象物の関係者</w:t>
      </w:r>
      <w:r w:rsidR="00F76036" w:rsidRPr="002620B4">
        <w:rPr>
          <w:rFonts w:hint="eastAsia"/>
          <w:kern w:val="0"/>
          <w:sz w:val="22"/>
          <w:szCs w:val="22"/>
        </w:rPr>
        <w:t>，</w:t>
      </w:r>
      <w:r w:rsidRPr="002620B4">
        <w:rPr>
          <w:rFonts w:hint="eastAsia"/>
          <w:kern w:val="0"/>
          <w:sz w:val="22"/>
          <w:szCs w:val="22"/>
        </w:rPr>
        <w:t>工事管理者及び所轄消防署と協議のうえ</w:t>
      </w:r>
      <w:r w:rsidR="00F76036" w:rsidRPr="002620B4">
        <w:rPr>
          <w:rFonts w:hint="eastAsia"/>
          <w:kern w:val="0"/>
          <w:sz w:val="22"/>
          <w:szCs w:val="22"/>
        </w:rPr>
        <w:t>，</w:t>
      </w:r>
      <w:r w:rsidRPr="002620B4">
        <w:rPr>
          <w:rFonts w:hint="eastAsia"/>
          <w:kern w:val="0"/>
          <w:sz w:val="22"/>
          <w:szCs w:val="22"/>
        </w:rPr>
        <w:t>行うものとする。</w:t>
      </w:r>
    </w:p>
    <w:p w:rsidR="0059033E" w:rsidRPr="002620B4" w:rsidRDefault="0009196D" w:rsidP="0059033E">
      <w:pPr>
        <w:ind w:left="440" w:hangingChars="200" w:hanging="440"/>
        <w:rPr>
          <w:rFonts w:hint="eastAsia"/>
          <w:kern w:val="0"/>
          <w:sz w:val="22"/>
          <w:szCs w:val="22"/>
        </w:rPr>
      </w:pPr>
      <w:r w:rsidRPr="002620B4">
        <w:rPr>
          <w:rFonts w:hint="eastAsia"/>
          <w:kern w:val="0"/>
          <w:sz w:val="22"/>
          <w:szCs w:val="22"/>
        </w:rPr>
        <w:t xml:space="preserve">　</w:t>
      </w:r>
      <w:r w:rsidRPr="002620B4">
        <w:rPr>
          <w:rFonts w:hint="eastAsia"/>
          <w:kern w:val="0"/>
          <w:sz w:val="22"/>
          <w:szCs w:val="22"/>
        </w:rPr>
        <w:t>(2)</w:t>
      </w:r>
      <w:r w:rsidRPr="002620B4">
        <w:rPr>
          <w:rFonts w:hint="eastAsia"/>
          <w:kern w:val="0"/>
          <w:sz w:val="22"/>
          <w:szCs w:val="22"/>
        </w:rPr>
        <w:t xml:space="preserve">　完成検査時</w:t>
      </w:r>
      <w:r w:rsidR="00F76036" w:rsidRPr="002620B4">
        <w:rPr>
          <w:rFonts w:hint="eastAsia"/>
          <w:kern w:val="0"/>
          <w:sz w:val="22"/>
          <w:szCs w:val="22"/>
        </w:rPr>
        <w:t>，</w:t>
      </w:r>
      <w:r w:rsidRPr="002620B4">
        <w:rPr>
          <w:rFonts w:hint="eastAsia"/>
          <w:kern w:val="0"/>
          <w:sz w:val="22"/>
          <w:szCs w:val="22"/>
        </w:rPr>
        <w:t>検査の困難な部分については</w:t>
      </w:r>
      <w:r w:rsidR="00F76036" w:rsidRPr="002620B4">
        <w:rPr>
          <w:rFonts w:hint="eastAsia"/>
          <w:kern w:val="0"/>
          <w:sz w:val="22"/>
          <w:szCs w:val="22"/>
        </w:rPr>
        <w:t>，</w:t>
      </w:r>
      <w:r w:rsidRPr="002620B4">
        <w:rPr>
          <w:rFonts w:hint="eastAsia"/>
          <w:kern w:val="0"/>
          <w:sz w:val="22"/>
          <w:szCs w:val="22"/>
        </w:rPr>
        <w:t>あらかじめ所轄消防署と連絡を取り</w:t>
      </w:r>
      <w:r w:rsidR="00F76036" w:rsidRPr="002620B4">
        <w:rPr>
          <w:rFonts w:hint="eastAsia"/>
          <w:kern w:val="0"/>
          <w:sz w:val="22"/>
          <w:szCs w:val="22"/>
        </w:rPr>
        <w:t>，</w:t>
      </w:r>
      <w:r w:rsidRPr="002620B4">
        <w:rPr>
          <w:rFonts w:hint="eastAsia"/>
          <w:kern w:val="0"/>
          <w:sz w:val="22"/>
          <w:szCs w:val="22"/>
        </w:rPr>
        <w:t>必要に応じて</w:t>
      </w:r>
      <w:r w:rsidR="00F76036" w:rsidRPr="002620B4">
        <w:rPr>
          <w:rFonts w:hint="eastAsia"/>
          <w:kern w:val="0"/>
          <w:sz w:val="22"/>
          <w:szCs w:val="22"/>
        </w:rPr>
        <w:t>，</w:t>
      </w:r>
      <w:r w:rsidRPr="002620B4">
        <w:rPr>
          <w:rFonts w:hint="eastAsia"/>
          <w:kern w:val="0"/>
          <w:sz w:val="22"/>
          <w:szCs w:val="22"/>
        </w:rPr>
        <w:t>中間検査を受けるものとする。</w:t>
      </w:r>
    </w:p>
    <w:p w:rsidR="0059033E" w:rsidRPr="002620B4" w:rsidRDefault="0059033E" w:rsidP="0059033E">
      <w:pPr>
        <w:rPr>
          <w:rFonts w:hint="eastAsia"/>
          <w:kern w:val="0"/>
          <w:sz w:val="22"/>
          <w:szCs w:val="22"/>
        </w:rPr>
      </w:pPr>
    </w:p>
    <w:p w:rsidR="00092E72" w:rsidRPr="002620B4" w:rsidRDefault="00CB16BF" w:rsidP="00CD225C">
      <w:pPr>
        <w:rPr>
          <w:rFonts w:hint="eastAsia"/>
          <w:kern w:val="0"/>
          <w:sz w:val="22"/>
          <w:szCs w:val="22"/>
        </w:rPr>
      </w:pPr>
      <w:r w:rsidRPr="002620B4">
        <w:rPr>
          <w:rFonts w:hint="eastAsia"/>
          <w:kern w:val="0"/>
          <w:sz w:val="22"/>
          <w:szCs w:val="22"/>
        </w:rPr>
        <w:t>３．避難口誘導灯及び通路</w:t>
      </w:r>
      <w:r w:rsidR="0059033E" w:rsidRPr="002620B4">
        <w:rPr>
          <w:rFonts w:hint="eastAsia"/>
          <w:kern w:val="0"/>
          <w:sz w:val="22"/>
          <w:szCs w:val="22"/>
        </w:rPr>
        <w:t>誘導灯（階段通路誘導灯を除く）</w:t>
      </w:r>
    </w:p>
    <w:p w:rsidR="0059033E" w:rsidRPr="002620B4" w:rsidRDefault="0009196D" w:rsidP="0059033E">
      <w:pPr>
        <w:ind w:left="440" w:hangingChars="200" w:hanging="440"/>
        <w:rPr>
          <w:rFonts w:hint="eastAsia"/>
          <w:kern w:val="0"/>
          <w:sz w:val="22"/>
          <w:szCs w:val="22"/>
        </w:rPr>
      </w:pPr>
      <w:r w:rsidRPr="002620B4">
        <w:rPr>
          <w:rFonts w:hint="eastAsia"/>
          <w:kern w:val="0"/>
          <w:sz w:val="22"/>
          <w:szCs w:val="22"/>
        </w:rPr>
        <w:t xml:space="preserve">　□　有効範囲は</w:t>
      </w:r>
      <w:r w:rsidR="00F76036" w:rsidRPr="002620B4">
        <w:rPr>
          <w:rFonts w:hint="eastAsia"/>
          <w:kern w:val="0"/>
          <w:sz w:val="22"/>
          <w:szCs w:val="22"/>
        </w:rPr>
        <w:t>，</w:t>
      </w:r>
      <w:r w:rsidRPr="002620B4">
        <w:rPr>
          <w:rFonts w:hint="eastAsia"/>
          <w:kern w:val="0"/>
          <w:sz w:val="22"/>
          <w:szCs w:val="22"/>
        </w:rPr>
        <w:t>階ごとに</w:t>
      </w:r>
      <w:r w:rsidR="00F76036" w:rsidRPr="002620B4">
        <w:rPr>
          <w:rFonts w:hint="eastAsia"/>
          <w:kern w:val="0"/>
          <w:sz w:val="22"/>
          <w:szCs w:val="22"/>
        </w:rPr>
        <w:t>，</w:t>
      </w:r>
      <w:r w:rsidRPr="002620B4">
        <w:rPr>
          <w:rFonts w:hint="eastAsia"/>
          <w:kern w:val="0"/>
          <w:sz w:val="22"/>
          <w:szCs w:val="22"/>
        </w:rPr>
        <w:t>次のいずれかの方法により算定した距離以下とする。ただし</w:t>
      </w:r>
      <w:r w:rsidR="00F76036" w:rsidRPr="002620B4">
        <w:rPr>
          <w:rFonts w:hint="eastAsia"/>
          <w:kern w:val="0"/>
          <w:sz w:val="22"/>
          <w:szCs w:val="22"/>
        </w:rPr>
        <w:t>，</w:t>
      </w:r>
      <w:r w:rsidRPr="002620B4">
        <w:rPr>
          <w:rFonts w:hint="eastAsia"/>
          <w:kern w:val="0"/>
          <w:sz w:val="22"/>
          <w:szCs w:val="22"/>
        </w:rPr>
        <w:t>誘導灯を階ごとに容易に見とおすことができない場合又は識別できない場合は歩行距離</w:t>
      </w:r>
      <w:r w:rsidRPr="002620B4">
        <w:rPr>
          <w:rFonts w:hint="eastAsia"/>
          <w:kern w:val="0"/>
          <w:sz w:val="22"/>
          <w:szCs w:val="22"/>
        </w:rPr>
        <w:t>10m</w:t>
      </w:r>
      <w:r w:rsidRPr="002620B4">
        <w:rPr>
          <w:rFonts w:hint="eastAsia"/>
          <w:kern w:val="0"/>
          <w:sz w:val="22"/>
          <w:szCs w:val="22"/>
        </w:rPr>
        <w:t>以下とする。</w:t>
      </w:r>
    </w:p>
    <w:p w:rsidR="0059033E" w:rsidRPr="002620B4" w:rsidRDefault="00CB16BF" w:rsidP="00CD225C">
      <w:pPr>
        <w:rPr>
          <w:rFonts w:hint="eastAsia"/>
          <w:kern w:val="0"/>
          <w:sz w:val="22"/>
          <w:szCs w:val="22"/>
        </w:rPr>
      </w:pPr>
      <w:r w:rsidRPr="002620B4">
        <w:rPr>
          <w:rFonts w:hint="eastAsia"/>
          <w:kern w:val="0"/>
          <w:sz w:val="22"/>
          <w:szCs w:val="22"/>
        </w:rPr>
        <w:t xml:space="preserve">　　□　下表の左欄に</w:t>
      </w:r>
      <w:r w:rsidR="00D246A8" w:rsidRPr="002620B4">
        <w:rPr>
          <w:rFonts w:hint="eastAsia"/>
          <w:kern w:val="0"/>
          <w:sz w:val="22"/>
          <w:szCs w:val="22"/>
        </w:rPr>
        <w:t>掲げる</w:t>
      </w:r>
      <w:r w:rsidRPr="002620B4">
        <w:rPr>
          <w:rFonts w:hint="eastAsia"/>
          <w:kern w:val="0"/>
          <w:sz w:val="22"/>
          <w:szCs w:val="22"/>
        </w:rPr>
        <w:t>区分に応じ右欄に</w:t>
      </w:r>
      <w:r w:rsidR="00D246A8" w:rsidRPr="002620B4">
        <w:rPr>
          <w:rFonts w:hint="eastAsia"/>
          <w:kern w:val="0"/>
          <w:sz w:val="22"/>
          <w:szCs w:val="22"/>
        </w:rPr>
        <w:t>掲げる</w:t>
      </w:r>
      <w:r w:rsidR="0009196D" w:rsidRPr="002620B4">
        <w:rPr>
          <w:rFonts w:hint="eastAsia"/>
          <w:kern w:val="0"/>
          <w:sz w:val="22"/>
          <w:szCs w:val="22"/>
        </w:rPr>
        <w:t>歩行距離とする。</w:t>
      </w:r>
    </w:p>
    <w:p w:rsidR="00FF3ACC" w:rsidRPr="002620B4" w:rsidRDefault="00FF3ACC" w:rsidP="00FF3ACC">
      <w:pPr>
        <w:spacing w:line="240" w:lineRule="exact"/>
        <w:rPr>
          <w:rFonts w:hint="eastAsia"/>
          <w:kern w:val="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4320"/>
        <w:gridCol w:w="1980"/>
      </w:tblGrid>
      <w:tr w:rsidR="00000000" w:rsidTr="00067EDF">
        <w:tc>
          <w:tcPr>
            <w:tcW w:w="6840" w:type="dxa"/>
            <w:gridSpan w:val="3"/>
            <w:vAlign w:val="center"/>
          </w:tcPr>
          <w:p w:rsidR="0059033E" w:rsidRPr="002620B4" w:rsidRDefault="0009196D" w:rsidP="00067EDF">
            <w:pPr>
              <w:jc w:val="center"/>
              <w:rPr>
                <w:rFonts w:hint="eastAsia"/>
                <w:kern w:val="0"/>
                <w:sz w:val="22"/>
                <w:szCs w:val="22"/>
              </w:rPr>
            </w:pPr>
            <w:r w:rsidRPr="002620B4">
              <w:rPr>
                <w:rFonts w:hint="eastAsia"/>
                <w:kern w:val="0"/>
                <w:sz w:val="22"/>
                <w:szCs w:val="22"/>
              </w:rPr>
              <w:t>区</w:t>
            </w:r>
            <w:r w:rsidR="00640F40" w:rsidRPr="002620B4">
              <w:rPr>
                <w:rFonts w:hint="eastAsia"/>
                <w:kern w:val="0"/>
                <w:sz w:val="22"/>
                <w:szCs w:val="22"/>
              </w:rPr>
              <w:t xml:space="preserve">　　　　　　</w:t>
            </w:r>
            <w:r w:rsidR="00C00E7F" w:rsidRPr="002620B4">
              <w:rPr>
                <w:rFonts w:hint="eastAsia"/>
                <w:kern w:val="0"/>
                <w:sz w:val="22"/>
                <w:szCs w:val="22"/>
              </w:rPr>
              <w:t xml:space="preserve">　　</w:t>
            </w:r>
            <w:r w:rsidR="00640F40" w:rsidRPr="002620B4">
              <w:rPr>
                <w:rFonts w:hint="eastAsia"/>
                <w:kern w:val="0"/>
                <w:sz w:val="22"/>
                <w:szCs w:val="22"/>
              </w:rPr>
              <w:t xml:space="preserve">　　</w:t>
            </w:r>
            <w:r w:rsidRPr="002620B4">
              <w:rPr>
                <w:rFonts w:hint="eastAsia"/>
                <w:kern w:val="0"/>
                <w:sz w:val="22"/>
                <w:szCs w:val="22"/>
              </w:rPr>
              <w:t>分</w:t>
            </w:r>
          </w:p>
        </w:tc>
        <w:tc>
          <w:tcPr>
            <w:tcW w:w="1980" w:type="dxa"/>
            <w:vAlign w:val="center"/>
          </w:tcPr>
          <w:p w:rsidR="0059033E" w:rsidRPr="002620B4" w:rsidRDefault="0009196D" w:rsidP="00067EDF">
            <w:pPr>
              <w:jc w:val="center"/>
              <w:rPr>
                <w:rFonts w:hint="eastAsia"/>
                <w:kern w:val="0"/>
                <w:sz w:val="22"/>
                <w:szCs w:val="22"/>
              </w:rPr>
            </w:pPr>
            <w:r w:rsidRPr="002620B4">
              <w:rPr>
                <w:rFonts w:hint="eastAsia"/>
                <w:kern w:val="0"/>
                <w:sz w:val="22"/>
                <w:szCs w:val="22"/>
              </w:rPr>
              <w:t>距</w:t>
            </w:r>
            <w:r w:rsidR="00C00E7F" w:rsidRPr="002620B4">
              <w:rPr>
                <w:rFonts w:hint="eastAsia"/>
                <w:kern w:val="0"/>
                <w:sz w:val="22"/>
                <w:szCs w:val="22"/>
              </w:rPr>
              <w:t xml:space="preserve">　</w:t>
            </w:r>
            <w:r w:rsidRPr="002620B4">
              <w:rPr>
                <w:rFonts w:hint="eastAsia"/>
                <w:kern w:val="0"/>
                <w:sz w:val="22"/>
                <w:szCs w:val="22"/>
              </w:rPr>
              <w:t>離</w:t>
            </w:r>
            <w:r w:rsidR="007608E8" w:rsidRPr="002620B4">
              <w:rPr>
                <w:rFonts w:hint="eastAsia"/>
                <w:kern w:val="0"/>
                <w:sz w:val="22"/>
                <w:szCs w:val="22"/>
              </w:rPr>
              <w:t>（</w:t>
            </w:r>
            <w:r w:rsidRPr="002620B4">
              <w:rPr>
                <w:rFonts w:hint="eastAsia"/>
                <w:kern w:val="0"/>
                <w:sz w:val="22"/>
                <w:szCs w:val="22"/>
              </w:rPr>
              <w:t>m</w:t>
            </w:r>
            <w:r w:rsidR="007608E8" w:rsidRPr="002620B4">
              <w:rPr>
                <w:rFonts w:hint="eastAsia"/>
                <w:kern w:val="0"/>
                <w:sz w:val="22"/>
                <w:szCs w:val="22"/>
              </w:rPr>
              <w:t>)</w:t>
            </w:r>
          </w:p>
        </w:tc>
      </w:tr>
      <w:tr w:rsidR="00000000" w:rsidTr="00067EDF">
        <w:tc>
          <w:tcPr>
            <w:tcW w:w="1260" w:type="dxa"/>
            <w:vMerge w:val="restart"/>
            <w:vAlign w:val="center"/>
          </w:tcPr>
          <w:p w:rsidR="0059033E" w:rsidRPr="002620B4" w:rsidRDefault="0009196D" w:rsidP="00067EDF">
            <w:pPr>
              <w:spacing w:line="360" w:lineRule="exact"/>
              <w:jc w:val="center"/>
              <w:rPr>
                <w:rFonts w:hint="eastAsia"/>
                <w:kern w:val="0"/>
                <w:sz w:val="22"/>
                <w:szCs w:val="22"/>
              </w:rPr>
            </w:pPr>
            <w:r w:rsidRPr="002620B4">
              <w:rPr>
                <w:rFonts w:hint="eastAsia"/>
                <w:kern w:val="0"/>
                <w:sz w:val="22"/>
                <w:szCs w:val="22"/>
              </w:rPr>
              <w:t>避</w:t>
            </w:r>
            <w:r w:rsidR="00C00E7F" w:rsidRPr="002620B4">
              <w:rPr>
                <w:rFonts w:hint="eastAsia"/>
                <w:kern w:val="0"/>
                <w:sz w:val="22"/>
                <w:szCs w:val="22"/>
              </w:rPr>
              <w:t xml:space="preserve"> </w:t>
            </w:r>
            <w:r w:rsidRPr="002620B4">
              <w:rPr>
                <w:rFonts w:hint="eastAsia"/>
                <w:kern w:val="0"/>
                <w:sz w:val="22"/>
                <w:szCs w:val="22"/>
              </w:rPr>
              <w:t>難</w:t>
            </w:r>
            <w:r w:rsidR="00C00E7F" w:rsidRPr="002620B4">
              <w:rPr>
                <w:rFonts w:hint="eastAsia"/>
                <w:kern w:val="0"/>
                <w:sz w:val="22"/>
                <w:szCs w:val="22"/>
              </w:rPr>
              <w:t xml:space="preserve"> </w:t>
            </w:r>
            <w:r w:rsidRPr="002620B4">
              <w:rPr>
                <w:rFonts w:hint="eastAsia"/>
                <w:kern w:val="0"/>
                <w:sz w:val="22"/>
                <w:szCs w:val="22"/>
              </w:rPr>
              <w:t>口</w:t>
            </w:r>
          </w:p>
          <w:p w:rsidR="0059033E" w:rsidRPr="002620B4" w:rsidRDefault="0009196D" w:rsidP="00067EDF">
            <w:pPr>
              <w:spacing w:line="360" w:lineRule="exact"/>
              <w:jc w:val="center"/>
              <w:rPr>
                <w:rFonts w:hint="eastAsia"/>
                <w:kern w:val="0"/>
                <w:sz w:val="22"/>
                <w:szCs w:val="22"/>
              </w:rPr>
            </w:pPr>
            <w:r w:rsidRPr="002620B4">
              <w:rPr>
                <w:rFonts w:hint="eastAsia"/>
                <w:kern w:val="0"/>
                <w:sz w:val="22"/>
                <w:szCs w:val="22"/>
              </w:rPr>
              <w:t>誘</w:t>
            </w:r>
            <w:r w:rsidR="00C00E7F" w:rsidRPr="002620B4">
              <w:rPr>
                <w:rFonts w:hint="eastAsia"/>
                <w:kern w:val="0"/>
                <w:sz w:val="22"/>
                <w:szCs w:val="22"/>
              </w:rPr>
              <w:t xml:space="preserve"> </w:t>
            </w:r>
            <w:r w:rsidRPr="002620B4">
              <w:rPr>
                <w:rFonts w:hint="eastAsia"/>
                <w:kern w:val="0"/>
                <w:sz w:val="22"/>
                <w:szCs w:val="22"/>
              </w:rPr>
              <w:t>導</w:t>
            </w:r>
            <w:r w:rsidR="00C00E7F" w:rsidRPr="002620B4">
              <w:rPr>
                <w:rFonts w:hint="eastAsia"/>
                <w:kern w:val="0"/>
                <w:sz w:val="22"/>
                <w:szCs w:val="22"/>
              </w:rPr>
              <w:t xml:space="preserve"> </w:t>
            </w:r>
            <w:r w:rsidRPr="002620B4">
              <w:rPr>
                <w:rFonts w:hint="eastAsia"/>
                <w:kern w:val="0"/>
                <w:sz w:val="22"/>
                <w:szCs w:val="22"/>
              </w:rPr>
              <w:t>灯</w:t>
            </w:r>
          </w:p>
        </w:tc>
        <w:tc>
          <w:tcPr>
            <w:tcW w:w="1260" w:type="dxa"/>
            <w:vMerge w:val="restart"/>
            <w:vAlign w:val="center"/>
          </w:tcPr>
          <w:p w:rsidR="0059033E" w:rsidRPr="002620B4" w:rsidRDefault="0009196D" w:rsidP="00067EDF">
            <w:pPr>
              <w:ind w:leftChars="20" w:left="42"/>
              <w:jc w:val="center"/>
              <w:rPr>
                <w:rFonts w:hint="eastAsia"/>
                <w:kern w:val="0"/>
                <w:sz w:val="22"/>
                <w:szCs w:val="22"/>
              </w:rPr>
            </w:pPr>
            <w:r w:rsidRPr="002620B4">
              <w:rPr>
                <w:rFonts w:hint="eastAsia"/>
                <w:kern w:val="0"/>
                <w:sz w:val="22"/>
                <w:szCs w:val="22"/>
              </w:rPr>
              <w:t>Ａ</w:t>
            </w:r>
            <w:r w:rsidR="00FF3ACC" w:rsidRPr="002620B4">
              <w:rPr>
                <w:rFonts w:hint="eastAsia"/>
                <w:kern w:val="0"/>
                <w:sz w:val="22"/>
                <w:szCs w:val="22"/>
              </w:rPr>
              <w:t xml:space="preserve"> </w:t>
            </w:r>
            <w:r w:rsidRPr="002620B4">
              <w:rPr>
                <w:rFonts w:hint="eastAsia"/>
                <w:kern w:val="0"/>
                <w:sz w:val="22"/>
                <w:szCs w:val="22"/>
              </w:rPr>
              <w:t>級</w:t>
            </w:r>
          </w:p>
        </w:tc>
        <w:tc>
          <w:tcPr>
            <w:tcW w:w="4320" w:type="dxa"/>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避難の方向を示すシンボル</w:t>
            </w:r>
            <w:r w:rsidRPr="002620B4">
              <w:rPr>
                <w:rFonts w:hint="eastAsia"/>
                <w:kern w:val="0"/>
                <w:sz w:val="22"/>
                <w:szCs w:val="22"/>
              </w:rPr>
              <w:t xml:space="preserve"> </w:t>
            </w:r>
            <w:r w:rsidRPr="002620B4">
              <w:rPr>
                <w:rFonts w:hint="eastAsia"/>
                <w:kern w:val="0"/>
                <w:sz w:val="22"/>
                <w:szCs w:val="22"/>
              </w:rPr>
              <w:t>─</w:t>
            </w:r>
            <w:r w:rsidRPr="002620B4">
              <w:rPr>
                <w:rFonts w:hint="eastAsia"/>
                <w:kern w:val="0"/>
                <w:sz w:val="22"/>
                <w:szCs w:val="22"/>
              </w:rPr>
              <w:t xml:space="preserve"> </w:t>
            </w:r>
            <w:r w:rsidRPr="002620B4">
              <w:rPr>
                <w:rFonts w:hint="eastAsia"/>
                <w:kern w:val="0"/>
                <w:sz w:val="22"/>
                <w:szCs w:val="22"/>
              </w:rPr>
              <w:t>無</w:t>
            </w:r>
          </w:p>
        </w:tc>
        <w:tc>
          <w:tcPr>
            <w:tcW w:w="1980" w:type="dxa"/>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６０</w:t>
            </w:r>
          </w:p>
        </w:tc>
      </w:tr>
      <w:tr w:rsidR="00000000" w:rsidTr="00067EDF">
        <w:tc>
          <w:tcPr>
            <w:tcW w:w="1260" w:type="dxa"/>
            <w:vMerge/>
            <w:vAlign w:val="center"/>
          </w:tcPr>
          <w:p w:rsidR="0059033E" w:rsidRPr="002620B4" w:rsidRDefault="0059033E" w:rsidP="00067EDF">
            <w:pPr>
              <w:jc w:val="center"/>
              <w:rPr>
                <w:rFonts w:hint="eastAsia"/>
                <w:kern w:val="0"/>
                <w:sz w:val="22"/>
                <w:szCs w:val="22"/>
              </w:rPr>
            </w:pPr>
          </w:p>
        </w:tc>
        <w:tc>
          <w:tcPr>
            <w:tcW w:w="1260" w:type="dxa"/>
            <w:vMerge/>
            <w:vAlign w:val="center"/>
          </w:tcPr>
          <w:p w:rsidR="0059033E" w:rsidRPr="002620B4" w:rsidRDefault="0059033E" w:rsidP="00067EDF">
            <w:pPr>
              <w:jc w:val="center"/>
              <w:rPr>
                <w:rFonts w:hint="eastAsia"/>
                <w:kern w:val="0"/>
                <w:sz w:val="22"/>
                <w:szCs w:val="22"/>
              </w:rPr>
            </w:pPr>
          </w:p>
        </w:tc>
        <w:tc>
          <w:tcPr>
            <w:tcW w:w="4320" w:type="dxa"/>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避難の方向を示すシンボル</w:t>
            </w:r>
            <w:r w:rsidRPr="002620B4">
              <w:rPr>
                <w:rFonts w:hint="eastAsia"/>
                <w:kern w:val="0"/>
                <w:sz w:val="22"/>
                <w:szCs w:val="22"/>
              </w:rPr>
              <w:t xml:space="preserve"> </w:t>
            </w:r>
            <w:r w:rsidRPr="002620B4">
              <w:rPr>
                <w:rFonts w:hint="eastAsia"/>
                <w:kern w:val="0"/>
                <w:sz w:val="22"/>
                <w:szCs w:val="22"/>
              </w:rPr>
              <w:t>─</w:t>
            </w:r>
            <w:r w:rsidRPr="002620B4">
              <w:rPr>
                <w:rFonts w:hint="eastAsia"/>
                <w:kern w:val="0"/>
                <w:sz w:val="22"/>
                <w:szCs w:val="22"/>
              </w:rPr>
              <w:t xml:space="preserve"> </w:t>
            </w:r>
            <w:r w:rsidRPr="002620B4">
              <w:rPr>
                <w:rFonts w:hint="eastAsia"/>
                <w:kern w:val="0"/>
                <w:sz w:val="22"/>
                <w:szCs w:val="22"/>
              </w:rPr>
              <w:t>有</w:t>
            </w:r>
          </w:p>
        </w:tc>
        <w:tc>
          <w:tcPr>
            <w:tcW w:w="1980" w:type="dxa"/>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４０</w:t>
            </w:r>
          </w:p>
        </w:tc>
      </w:tr>
      <w:tr w:rsidR="00000000" w:rsidTr="00067EDF">
        <w:tc>
          <w:tcPr>
            <w:tcW w:w="1260" w:type="dxa"/>
            <w:vMerge/>
            <w:vAlign w:val="center"/>
          </w:tcPr>
          <w:p w:rsidR="0059033E" w:rsidRPr="002620B4" w:rsidRDefault="0059033E" w:rsidP="00067EDF">
            <w:pPr>
              <w:jc w:val="center"/>
              <w:rPr>
                <w:rFonts w:hint="eastAsia"/>
                <w:kern w:val="0"/>
                <w:sz w:val="22"/>
                <w:szCs w:val="22"/>
              </w:rPr>
            </w:pPr>
          </w:p>
        </w:tc>
        <w:tc>
          <w:tcPr>
            <w:tcW w:w="1260" w:type="dxa"/>
            <w:vMerge w:val="restart"/>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Ｂ</w:t>
            </w:r>
            <w:r w:rsidRPr="002620B4">
              <w:rPr>
                <w:rFonts w:hint="eastAsia"/>
                <w:kern w:val="0"/>
                <w:sz w:val="22"/>
                <w:szCs w:val="22"/>
              </w:rPr>
              <w:t xml:space="preserve"> </w:t>
            </w:r>
            <w:r w:rsidRPr="002620B4">
              <w:rPr>
                <w:rFonts w:hint="eastAsia"/>
                <w:kern w:val="0"/>
                <w:sz w:val="22"/>
                <w:szCs w:val="22"/>
              </w:rPr>
              <w:t>級</w:t>
            </w:r>
          </w:p>
        </w:tc>
        <w:tc>
          <w:tcPr>
            <w:tcW w:w="4320" w:type="dxa"/>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避難の方向を示すシンボル</w:t>
            </w:r>
            <w:r w:rsidRPr="002620B4">
              <w:rPr>
                <w:rFonts w:hint="eastAsia"/>
                <w:kern w:val="0"/>
                <w:sz w:val="22"/>
                <w:szCs w:val="22"/>
              </w:rPr>
              <w:t xml:space="preserve"> </w:t>
            </w:r>
            <w:r w:rsidRPr="002620B4">
              <w:rPr>
                <w:rFonts w:hint="eastAsia"/>
                <w:kern w:val="0"/>
                <w:sz w:val="22"/>
                <w:szCs w:val="22"/>
              </w:rPr>
              <w:t>─</w:t>
            </w:r>
            <w:r w:rsidRPr="002620B4">
              <w:rPr>
                <w:rFonts w:hint="eastAsia"/>
                <w:kern w:val="0"/>
                <w:sz w:val="22"/>
                <w:szCs w:val="22"/>
              </w:rPr>
              <w:t xml:space="preserve"> </w:t>
            </w:r>
            <w:r w:rsidRPr="002620B4">
              <w:rPr>
                <w:rFonts w:hint="eastAsia"/>
                <w:kern w:val="0"/>
                <w:sz w:val="22"/>
                <w:szCs w:val="22"/>
              </w:rPr>
              <w:t>無</w:t>
            </w:r>
          </w:p>
        </w:tc>
        <w:tc>
          <w:tcPr>
            <w:tcW w:w="1980" w:type="dxa"/>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３０</w:t>
            </w:r>
          </w:p>
        </w:tc>
      </w:tr>
      <w:tr w:rsidR="00000000" w:rsidTr="00067EDF">
        <w:tc>
          <w:tcPr>
            <w:tcW w:w="1260" w:type="dxa"/>
            <w:vMerge/>
            <w:vAlign w:val="center"/>
          </w:tcPr>
          <w:p w:rsidR="0059033E" w:rsidRPr="002620B4" w:rsidRDefault="0059033E" w:rsidP="00067EDF">
            <w:pPr>
              <w:jc w:val="center"/>
              <w:rPr>
                <w:rFonts w:hint="eastAsia"/>
                <w:kern w:val="0"/>
                <w:sz w:val="22"/>
                <w:szCs w:val="22"/>
              </w:rPr>
            </w:pPr>
          </w:p>
        </w:tc>
        <w:tc>
          <w:tcPr>
            <w:tcW w:w="1260" w:type="dxa"/>
            <w:vMerge/>
            <w:tcBorders>
              <w:bottom w:val="single" w:sz="4" w:space="0" w:color="auto"/>
            </w:tcBorders>
            <w:vAlign w:val="center"/>
          </w:tcPr>
          <w:p w:rsidR="0059033E" w:rsidRPr="002620B4" w:rsidRDefault="0059033E" w:rsidP="00FF3ACC">
            <w:pPr>
              <w:rPr>
                <w:rFonts w:hint="eastAsia"/>
                <w:kern w:val="0"/>
                <w:sz w:val="22"/>
                <w:szCs w:val="22"/>
              </w:rPr>
            </w:pPr>
          </w:p>
        </w:tc>
        <w:tc>
          <w:tcPr>
            <w:tcW w:w="4320" w:type="dxa"/>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避難の方向を示すシンボル</w:t>
            </w:r>
            <w:r w:rsidRPr="002620B4">
              <w:rPr>
                <w:rFonts w:hint="eastAsia"/>
                <w:kern w:val="0"/>
                <w:sz w:val="22"/>
                <w:szCs w:val="22"/>
              </w:rPr>
              <w:t xml:space="preserve"> </w:t>
            </w:r>
            <w:r w:rsidRPr="002620B4">
              <w:rPr>
                <w:rFonts w:hint="eastAsia"/>
                <w:kern w:val="0"/>
                <w:sz w:val="22"/>
                <w:szCs w:val="22"/>
              </w:rPr>
              <w:t>─</w:t>
            </w:r>
            <w:r w:rsidRPr="002620B4">
              <w:rPr>
                <w:rFonts w:hint="eastAsia"/>
                <w:kern w:val="0"/>
                <w:sz w:val="22"/>
                <w:szCs w:val="22"/>
              </w:rPr>
              <w:t xml:space="preserve"> </w:t>
            </w:r>
            <w:r w:rsidRPr="002620B4">
              <w:rPr>
                <w:rFonts w:hint="eastAsia"/>
                <w:kern w:val="0"/>
                <w:sz w:val="22"/>
                <w:szCs w:val="22"/>
              </w:rPr>
              <w:t>有</w:t>
            </w:r>
          </w:p>
        </w:tc>
        <w:tc>
          <w:tcPr>
            <w:tcW w:w="1980" w:type="dxa"/>
            <w:vAlign w:val="center"/>
          </w:tcPr>
          <w:p w:rsidR="0059033E" w:rsidRPr="002620B4" w:rsidRDefault="00FF3ACC" w:rsidP="00067EDF">
            <w:pPr>
              <w:jc w:val="center"/>
              <w:rPr>
                <w:rFonts w:hint="eastAsia"/>
                <w:kern w:val="0"/>
                <w:sz w:val="22"/>
                <w:szCs w:val="22"/>
              </w:rPr>
            </w:pPr>
            <w:r w:rsidRPr="002620B4">
              <w:rPr>
                <w:rFonts w:hint="eastAsia"/>
                <w:kern w:val="0"/>
                <w:sz w:val="22"/>
                <w:szCs w:val="22"/>
              </w:rPr>
              <w:t>２０</w:t>
            </w:r>
          </w:p>
        </w:tc>
      </w:tr>
      <w:tr w:rsidR="00000000" w:rsidTr="00067EDF">
        <w:tc>
          <w:tcPr>
            <w:tcW w:w="1260" w:type="dxa"/>
            <w:vMerge/>
            <w:vAlign w:val="center"/>
          </w:tcPr>
          <w:p w:rsidR="00FF3ACC" w:rsidRPr="002620B4" w:rsidRDefault="00FF3ACC" w:rsidP="00067EDF">
            <w:pPr>
              <w:jc w:val="center"/>
              <w:rPr>
                <w:rFonts w:hint="eastAsia"/>
                <w:kern w:val="0"/>
                <w:sz w:val="22"/>
                <w:szCs w:val="22"/>
              </w:rPr>
            </w:pPr>
          </w:p>
        </w:tc>
        <w:tc>
          <w:tcPr>
            <w:tcW w:w="1260" w:type="dxa"/>
            <w:tcBorders>
              <w:right w:val="nil"/>
            </w:tcBorders>
            <w:vAlign w:val="center"/>
          </w:tcPr>
          <w:p w:rsidR="00FF3ACC" w:rsidRPr="002620B4" w:rsidRDefault="0009196D" w:rsidP="00067EDF">
            <w:pPr>
              <w:jc w:val="center"/>
              <w:rPr>
                <w:rFonts w:hint="eastAsia"/>
                <w:kern w:val="0"/>
                <w:sz w:val="22"/>
                <w:szCs w:val="22"/>
              </w:rPr>
            </w:pPr>
            <w:r w:rsidRPr="002620B4">
              <w:rPr>
                <w:rFonts w:hint="eastAsia"/>
                <w:kern w:val="0"/>
                <w:sz w:val="22"/>
                <w:szCs w:val="22"/>
              </w:rPr>
              <w:t>Ｃ</w:t>
            </w:r>
            <w:r w:rsidRPr="002620B4">
              <w:rPr>
                <w:rFonts w:hint="eastAsia"/>
                <w:kern w:val="0"/>
                <w:sz w:val="22"/>
                <w:szCs w:val="22"/>
              </w:rPr>
              <w:t xml:space="preserve"> </w:t>
            </w:r>
            <w:r w:rsidRPr="002620B4">
              <w:rPr>
                <w:rFonts w:hint="eastAsia"/>
                <w:kern w:val="0"/>
                <w:sz w:val="22"/>
                <w:szCs w:val="22"/>
              </w:rPr>
              <w:t>級</w:t>
            </w:r>
          </w:p>
        </w:tc>
        <w:tc>
          <w:tcPr>
            <w:tcW w:w="4320" w:type="dxa"/>
            <w:tcBorders>
              <w:left w:val="nil"/>
            </w:tcBorders>
            <w:vAlign w:val="center"/>
          </w:tcPr>
          <w:p w:rsidR="00FF3ACC" w:rsidRPr="002620B4" w:rsidRDefault="00FF3ACC" w:rsidP="00FF3ACC">
            <w:pPr>
              <w:rPr>
                <w:rFonts w:hint="eastAsia"/>
                <w:kern w:val="0"/>
                <w:sz w:val="22"/>
                <w:szCs w:val="22"/>
              </w:rPr>
            </w:pPr>
          </w:p>
        </w:tc>
        <w:tc>
          <w:tcPr>
            <w:tcW w:w="1980" w:type="dxa"/>
            <w:vAlign w:val="center"/>
          </w:tcPr>
          <w:p w:rsidR="00FF3ACC" w:rsidRPr="002620B4" w:rsidRDefault="0009196D" w:rsidP="00067EDF">
            <w:pPr>
              <w:jc w:val="center"/>
              <w:rPr>
                <w:rFonts w:hint="eastAsia"/>
                <w:kern w:val="0"/>
                <w:sz w:val="22"/>
                <w:szCs w:val="22"/>
              </w:rPr>
            </w:pPr>
            <w:r w:rsidRPr="002620B4">
              <w:rPr>
                <w:rFonts w:hint="eastAsia"/>
                <w:kern w:val="0"/>
                <w:sz w:val="22"/>
                <w:szCs w:val="22"/>
              </w:rPr>
              <w:t>１５</w:t>
            </w:r>
          </w:p>
        </w:tc>
      </w:tr>
      <w:tr w:rsidR="00000000" w:rsidTr="00067EDF">
        <w:tc>
          <w:tcPr>
            <w:tcW w:w="1260" w:type="dxa"/>
            <w:vMerge w:val="restart"/>
            <w:vAlign w:val="center"/>
          </w:tcPr>
          <w:p w:rsidR="00FF3ACC" w:rsidRPr="002620B4" w:rsidRDefault="0009196D" w:rsidP="00067EDF">
            <w:pPr>
              <w:spacing w:line="360" w:lineRule="exact"/>
              <w:jc w:val="center"/>
              <w:rPr>
                <w:rFonts w:hint="eastAsia"/>
                <w:kern w:val="0"/>
                <w:sz w:val="22"/>
                <w:szCs w:val="22"/>
              </w:rPr>
            </w:pPr>
            <w:r w:rsidRPr="002620B4">
              <w:rPr>
                <w:rFonts w:hint="eastAsia"/>
                <w:kern w:val="0"/>
                <w:sz w:val="22"/>
                <w:szCs w:val="22"/>
              </w:rPr>
              <w:t xml:space="preserve">通　</w:t>
            </w:r>
            <w:r w:rsidR="00C00E7F" w:rsidRPr="002620B4">
              <w:rPr>
                <w:rFonts w:hint="eastAsia"/>
                <w:kern w:val="0"/>
                <w:sz w:val="22"/>
                <w:szCs w:val="22"/>
              </w:rPr>
              <w:t xml:space="preserve">　</w:t>
            </w:r>
            <w:r w:rsidRPr="002620B4">
              <w:rPr>
                <w:rFonts w:hint="eastAsia"/>
                <w:kern w:val="0"/>
                <w:sz w:val="22"/>
                <w:szCs w:val="22"/>
              </w:rPr>
              <w:t>路</w:t>
            </w:r>
          </w:p>
          <w:p w:rsidR="00FF3ACC" w:rsidRPr="002620B4" w:rsidRDefault="0009196D" w:rsidP="00067EDF">
            <w:pPr>
              <w:spacing w:line="360" w:lineRule="exact"/>
              <w:jc w:val="center"/>
              <w:rPr>
                <w:rFonts w:hint="eastAsia"/>
                <w:kern w:val="0"/>
                <w:sz w:val="22"/>
                <w:szCs w:val="22"/>
              </w:rPr>
            </w:pPr>
            <w:r w:rsidRPr="002620B4">
              <w:rPr>
                <w:rFonts w:hint="eastAsia"/>
                <w:kern w:val="0"/>
                <w:sz w:val="22"/>
                <w:szCs w:val="22"/>
              </w:rPr>
              <w:t>誘</w:t>
            </w:r>
            <w:r w:rsidR="00C00E7F" w:rsidRPr="002620B4">
              <w:rPr>
                <w:rFonts w:hint="eastAsia"/>
                <w:kern w:val="0"/>
                <w:sz w:val="22"/>
                <w:szCs w:val="22"/>
              </w:rPr>
              <w:t xml:space="preserve"> </w:t>
            </w:r>
            <w:r w:rsidRPr="002620B4">
              <w:rPr>
                <w:rFonts w:hint="eastAsia"/>
                <w:kern w:val="0"/>
                <w:sz w:val="22"/>
                <w:szCs w:val="22"/>
              </w:rPr>
              <w:t>導</w:t>
            </w:r>
            <w:r w:rsidR="00C00E7F" w:rsidRPr="002620B4">
              <w:rPr>
                <w:rFonts w:hint="eastAsia"/>
                <w:kern w:val="0"/>
                <w:sz w:val="22"/>
                <w:szCs w:val="22"/>
              </w:rPr>
              <w:t xml:space="preserve"> </w:t>
            </w:r>
            <w:r w:rsidRPr="002620B4">
              <w:rPr>
                <w:rFonts w:hint="eastAsia"/>
                <w:kern w:val="0"/>
                <w:sz w:val="22"/>
                <w:szCs w:val="22"/>
              </w:rPr>
              <w:t>灯</w:t>
            </w:r>
          </w:p>
        </w:tc>
        <w:tc>
          <w:tcPr>
            <w:tcW w:w="1260" w:type="dxa"/>
            <w:tcBorders>
              <w:right w:val="nil"/>
            </w:tcBorders>
            <w:vAlign w:val="center"/>
          </w:tcPr>
          <w:p w:rsidR="00FF3ACC" w:rsidRPr="002620B4" w:rsidRDefault="0009196D" w:rsidP="00067EDF">
            <w:pPr>
              <w:jc w:val="center"/>
              <w:rPr>
                <w:rFonts w:hint="eastAsia"/>
                <w:kern w:val="0"/>
                <w:sz w:val="22"/>
                <w:szCs w:val="22"/>
              </w:rPr>
            </w:pPr>
            <w:r w:rsidRPr="002620B4">
              <w:rPr>
                <w:rFonts w:hint="eastAsia"/>
                <w:kern w:val="0"/>
                <w:sz w:val="22"/>
                <w:szCs w:val="22"/>
              </w:rPr>
              <w:t>Ａ</w:t>
            </w:r>
            <w:r w:rsidRPr="002620B4">
              <w:rPr>
                <w:rFonts w:hint="eastAsia"/>
                <w:kern w:val="0"/>
                <w:sz w:val="22"/>
                <w:szCs w:val="22"/>
              </w:rPr>
              <w:t xml:space="preserve"> </w:t>
            </w:r>
            <w:r w:rsidRPr="002620B4">
              <w:rPr>
                <w:rFonts w:hint="eastAsia"/>
                <w:kern w:val="0"/>
                <w:sz w:val="22"/>
                <w:szCs w:val="22"/>
              </w:rPr>
              <w:t>級</w:t>
            </w:r>
          </w:p>
        </w:tc>
        <w:tc>
          <w:tcPr>
            <w:tcW w:w="4320" w:type="dxa"/>
            <w:tcBorders>
              <w:left w:val="nil"/>
            </w:tcBorders>
            <w:vAlign w:val="center"/>
          </w:tcPr>
          <w:p w:rsidR="00FF3ACC" w:rsidRPr="002620B4" w:rsidRDefault="00FF3ACC" w:rsidP="00FF3ACC">
            <w:pPr>
              <w:rPr>
                <w:rFonts w:hint="eastAsia"/>
                <w:kern w:val="0"/>
                <w:sz w:val="22"/>
                <w:szCs w:val="22"/>
              </w:rPr>
            </w:pPr>
          </w:p>
        </w:tc>
        <w:tc>
          <w:tcPr>
            <w:tcW w:w="1980" w:type="dxa"/>
            <w:vAlign w:val="center"/>
          </w:tcPr>
          <w:p w:rsidR="00FF3ACC" w:rsidRPr="002620B4" w:rsidRDefault="0009196D" w:rsidP="00067EDF">
            <w:pPr>
              <w:jc w:val="center"/>
              <w:rPr>
                <w:rFonts w:hint="eastAsia"/>
                <w:kern w:val="0"/>
                <w:sz w:val="22"/>
                <w:szCs w:val="22"/>
              </w:rPr>
            </w:pPr>
            <w:r w:rsidRPr="002620B4">
              <w:rPr>
                <w:rFonts w:hint="eastAsia"/>
                <w:kern w:val="0"/>
                <w:sz w:val="22"/>
                <w:szCs w:val="22"/>
              </w:rPr>
              <w:t>２０</w:t>
            </w:r>
          </w:p>
        </w:tc>
      </w:tr>
      <w:tr w:rsidR="00000000" w:rsidTr="00067EDF">
        <w:tc>
          <w:tcPr>
            <w:tcW w:w="1260" w:type="dxa"/>
            <w:vMerge/>
            <w:vAlign w:val="center"/>
          </w:tcPr>
          <w:p w:rsidR="00FF3ACC" w:rsidRPr="002620B4" w:rsidRDefault="00FF3ACC" w:rsidP="00FF3ACC">
            <w:pPr>
              <w:rPr>
                <w:rFonts w:hint="eastAsia"/>
                <w:kern w:val="0"/>
                <w:sz w:val="22"/>
                <w:szCs w:val="22"/>
              </w:rPr>
            </w:pPr>
          </w:p>
        </w:tc>
        <w:tc>
          <w:tcPr>
            <w:tcW w:w="1260" w:type="dxa"/>
            <w:tcBorders>
              <w:right w:val="nil"/>
            </w:tcBorders>
            <w:vAlign w:val="center"/>
          </w:tcPr>
          <w:p w:rsidR="00FF3ACC" w:rsidRPr="002620B4" w:rsidRDefault="0009196D" w:rsidP="00067EDF">
            <w:pPr>
              <w:jc w:val="center"/>
              <w:rPr>
                <w:rFonts w:hint="eastAsia"/>
                <w:kern w:val="0"/>
                <w:sz w:val="22"/>
                <w:szCs w:val="22"/>
              </w:rPr>
            </w:pPr>
            <w:r w:rsidRPr="002620B4">
              <w:rPr>
                <w:rFonts w:hint="eastAsia"/>
                <w:kern w:val="0"/>
                <w:sz w:val="22"/>
                <w:szCs w:val="22"/>
              </w:rPr>
              <w:t>Ｂ</w:t>
            </w:r>
            <w:r w:rsidRPr="002620B4">
              <w:rPr>
                <w:rFonts w:hint="eastAsia"/>
                <w:kern w:val="0"/>
                <w:sz w:val="22"/>
                <w:szCs w:val="22"/>
              </w:rPr>
              <w:t xml:space="preserve"> </w:t>
            </w:r>
            <w:r w:rsidRPr="002620B4">
              <w:rPr>
                <w:rFonts w:hint="eastAsia"/>
                <w:kern w:val="0"/>
                <w:sz w:val="22"/>
                <w:szCs w:val="22"/>
              </w:rPr>
              <w:t>級</w:t>
            </w:r>
          </w:p>
        </w:tc>
        <w:tc>
          <w:tcPr>
            <w:tcW w:w="4320" w:type="dxa"/>
            <w:tcBorders>
              <w:left w:val="nil"/>
            </w:tcBorders>
            <w:vAlign w:val="center"/>
          </w:tcPr>
          <w:p w:rsidR="00FF3ACC" w:rsidRPr="002620B4" w:rsidRDefault="00FF3ACC" w:rsidP="00FF3ACC">
            <w:pPr>
              <w:rPr>
                <w:rFonts w:hint="eastAsia"/>
                <w:kern w:val="0"/>
                <w:sz w:val="22"/>
                <w:szCs w:val="22"/>
              </w:rPr>
            </w:pPr>
          </w:p>
        </w:tc>
        <w:tc>
          <w:tcPr>
            <w:tcW w:w="1980" w:type="dxa"/>
            <w:vAlign w:val="center"/>
          </w:tcPr>
          <w:p w:rsidR="00FF3ACC" w:rsidRPr="002620B4" w:rsidRDefault="0009196D" w:rsidP="00067EDF">
            <w:pPr>
              <w:jc w:val="center"/>
              <w:rPr>
                <w:rFonts w:hint="eastAsia"/>
                <w:kern w:val="0"/>
                <w:sz w:val="22"/>
                <w:szCs w:val="22"/>
              </w:rPr>
            </w:pPr>
            <w:r w:rsidRPr="002620B4">
              <w:rPr>
                <w:rFonts w:hint="eastAsia"/>
                <w:kern w:val="0"/>
                <w:sz w:val="22"/>
                <w:szCs w:val="22"/>
              </w:rPr>
              <w:t>１５</w:t>
            </w:r>
          </w:p>
        </w:tc>
      </w:tr>
      <w:tr w:rsidR="00000000" w:rsidTr="00067EDF">
        <w:tc>
          <w:tcPr>
            <w:tcW w:w="1260" w:type="dxa"/>
            <w:vMerge/>
            <w:vAlign w:val="center"/>
          </w:tcPr>
          <w:p w:rsidR="00FF3ACC" w:rsidRPr="002620B4" w:rsidRDefault="00FF3ACC" w:rsidP="00FF3ACC">
            <w:pPr>
              <w:rPr>
                <w:rFonts w:hint="eastAsia"/>
                <w:kern w:val="0"/>
                <w:sz w:val="22"/>
                <w:szCs w:val="22"/>
              </w:rPr>
            </w:pPr>
          </w:p>
        </w:tc>
        <w:tc>
          <w:tcPr>
            <w:tcW w:w="1260" w:type="dxa"/>
            <w:tcBorders>
              <w:right w:val="nil"/>
            </w:tcBorders>
            <w:vAlign w:val="center"/>
          </w:tcPr>
          <w:p w:rsidR="00FF3ACC" w:rsidRPr="002620B4" w:rsidRDefault="0009196D" w:rsidP="00067EDF">
            <w:pPr>
              <w:jc w:val="center"/>
              <w:rPr>
                <w:rFonts w:hint="eastAsia"/>
                <w:kern w:val="0"/>
                <w:sz w:val="22"/>
                <w:szCs w:val="22"/>
              </w:rPr>
            </w:pPr>
            <w:r w:rsidRPr="002620B4">
              <w:rPr>
                <w:rFonts w:hint="eastAsia"/>
                <w:kern w:val="0"/>
                <w:sz w:val="22"/>
                <w:szCs w:val="22"/>
              </w:rPr>
              <w:t>Ｃ</w:t>
            </w:r>
            <w:r w:rsidRPr="002620B4">
              <w:rPr>
                <w:rFonts w:hint="eastAsia"/>
                <w:kern w:val="0"/>
                <w:sz w:val="22"/>
                <w:szCs w:val="22"/>
              </w:rPr>
              <w:t xml:space="preserve"> </w:t>
            </w:r>
            <w:r w:rsidRPr="002620B4">
              <w:rPr>
                <w:rFonts w:hint="eastAsia"/>
                <w:kern w:val="0"/>
                <w:sz w:val="22"/>
                <w:szCs w:val="22"/>
              </w:rPr>
              <w:t>級</w:t>
            </w:r>
          </w:p>
        </w:tc>
        <w:tc>
          <w:tcPr>
            <w:tcW w:w="4320" w:type="dxa"/>
            <w:tcBorders>
              <w:left w:val="nil"/>
            </w:tcBorders>
            <w:vAlign w:val="center"/>
          </w:tcPr>
          <w:p w:rsidR="00FF3ACC" w:rsidRPr="002620B4" w:rsidRDefault="00FF3ACC" w:rsidP="00FF3ACC">
            <w:pPr>
              <w:rPr>
                <w:rFonts w:hint="eastAsia"/>
                <w:kern w:val="0"/>
                <w:sz w:val="22"/>
                <w:szCs w:val="22"/>
              </w:rPr>
            </w:pPr>
          </w:p>
        </w:tc>
        <w:tc>
          <w:tcPr>
            <w:tcW w:w="1980" w:type="dxa"/>
            <w:vAlign w:val="center"/>
          </w:tcPr>
          <w:p w:rsidR="00FF3ACC" w:rsidRPr="002620B4" w:rsidRDefault="0009196D" w:rsidP="00067EDF">
            <w:pPr>
              <w:jc w:val="center"/>
              <w:rPr>
                <w:rFonts w:hint="eastAsia"/>
                <w:kern w:val="0"/>
                <w:sz w:val="22"/>
                <w:szCs w:val="22"/>
              </w:rPr>
            </w:pPr>
            <w:r w:rsidRPr="002620B4">
              <w:rPr>
                <w:rFonts w:hint="eastAsia"/>
                <w:kern w:val="0"/>
                <w:sz w:val="22"/>
                <w:szCs w:val="22"/>
              </w:rPr>
              <w:t>１０</w:t>
            </w:r>
          </w:p>
        </w:tc>
      </w:tr>
    </w:tbl>
    <w:p w:rsidR="009067E3" w:rsidRPr="002620B4" w:rsidRDefault="009067E3" w:rsidP="00CD225C">
      <w:pPr>
        <w:rPr>
          <w:rFonts w:hint="eastAsia"/>
          <w:kern w:val="0"/>
          <w:sz w:val="22"/>
          <w:szCs w:val="22"/>
        </w:rPr>
      </w:pPr>
    </w:p>
    <w:p w:rsidR="009067E3" w:rsidRPr="002620B4" w:rsidRDefault="009067E3" w:rsidP="00CD225C">
      <w:pPr>
        <w:rPr>
          <w:rFonts w:hint="eastAsia"/>
          <w:kern w:val="0"/>
          <w:sz w:val="22"/>
          <w:szCs w:val="22"/>
        </w:rPr>
      </w:pPr>
    </w:p>
    <w:p w:rsidR="00092E72" w:rsidRPr="002620B4" w:rsidRDefault="0009196D" w:rsidP="00CD225C">
      <w:pPr>
        <w:rPr>
          <w:rFonts w:hint="eastAsia"/>
          <w:kern w:val="0"/>
          <w:sz w:val="22"/>
          <w:szCs w:val="22"/>
        </w:rPr>
      </w:pPr>
      <w:r>
        <w:rPr>
          <w:noProof/>
          <w:kern w:val="0"/>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73025</wp:posOffset>
                </wp:positionV>
                <wp:extent cx="3200400" cy="841375"/>
                <wp:effectExtent l="9525" t="6350"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4137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34pt;margin-top:5.75pt;width:252pt;height:6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" filled="f"/>
            </w:pict>
          </mc:Fallback>
        </mc:AlternateContent>
      </w:r>
      <w:r w:rsidR="00640F40" w:rsidRPr="002620B4">
        <w:rPr>
          <w:rFonts w:hint="eastAsia"/>
          <w:kern w:val="0"/>
          <w:sz w:val="22"/>
          <w:szCs w:val="22"/>
        </w:rPr>
        <w:t xml:space="preserve">　　□　下式により算出した歩行距離とする。　</w:t>
      </w:r>
    </w:p>
    <w:p w:rsidR="00640F40" w:rsidRPr="002620B4" w:rsidRDefault="0009196D" w:rsidP="00CD225C">
      <w:pPr>
        <w:rPr>
          <w:rFonts w:hint="eastAsia"/>
          <w:kern w:val="0"/>
          <w:sz w:val="22"/>
          <w:szCs w:val="22"/>
        </w:rPr>
      </w:pPr>
      <w:r w:rsidRPr="002620B4">
        <w:rPr>
          <w:rFonts w:hint="eastAsia"/>
          <w:kern w:val="0"/>
          <w:sz w:val="22"/>
          <w:szCs w:val="22"/>
        </w:rPr>
        <w:t xml:space="preserve">　　　　Ｄ</w:t>
      </w:r>
      <w:r w:rsidRPr="002620B4">
        <w:rPr>
          <w:rFonts w:hint="eastAsia"/>
          <w:kern w:val="0"/>
          <w:sz w:val="22"/>
          <w:szCs w:val="22"/>
        </w:rPr>
        <w:t xml:space="preserve"> </w:t>
      </w:r>
      <w:r w:rsidRPr="002620B4">
        <w:rPr>
          <w:rFonts w:hint="eastAsia"/>
          <w:kern w:val="0"/>
          <w:sz w:val="22"/>
          <w:szCs w:val="22"/>
        </w:rPr>
        <w:t>＝</w:t>
      </w:r>
      <w:r w:rsidRPr="002620B4">
        <w:rPr>
          <w:rFonts w:hint="eastAsia"/>
          <w:kern w:val="0"/>
          <w:sz w:val="22"/>
          <w:szCs w:val="22"/>
        </w:rPr>
        <w:t xml:space="preserve"> </w:t>
      </w:r>
      <w:r w:rsidRPr="002620B4">
        <w:rPr>
          <w:rFonts w:hint="eastAsia"/>
          <w:kern w:val="0"/>
          <w:sz w:val="22"/>
          <w:szCs w:val="22"/>
        </w:rPr>
        <w:t>ｋｈ</w:t>
      </w:r>
    </w:p>
    <w:p w:rsidR="00640F40" w:rsidRPr="002620B4" w:rsidRDefault="0009196D" w:rsidP="00CD225C">
      <w:pPr>
        <w:rPr>
          <w:rFonts w:hint="eastAsia"/>
          <w:kern w:val="0"/>
          <w:sz w:val="22"/>
          <w:szCs w:val="22"/>
        </w:rPr>
      </w:pPr>
      <w:r w:rsidRPr="002620B4">
        <w:rPr>
          <w:rFonts w:hint="eastAsia"/>
          <w:kern w:val="0"/>
          <w:sz w:val="22"/>
          <w:szCs w:val="22"/>
        </w:rPr>
        <w:t xml:space="preserve">　　　　Ｄ：歩行距離（単位：ｍ）</w:t>
      </w:r>
    </w:p>
    <w:p w:rsidR="00640F40" w:rsidRPr="002620B4" w:rsidRDefault="0009196D" w:rsidP="00CD225C">
      <w:pPr>
        <w:rPr>
          <w:rFonts w:hint="eastAsia"/>
          <w:kern w:val="0"/>
          <w:sz w:val="22"/>
          <w:szCs w:val="22"/>
        </w:rPr>
      </w:pPr>
      <w:r w:rsidRPr="002620B4">
        <w:rPr>
          <w:rFonts w:hint="eastAsia"/>
          <w:kern w:val="0"/>
          <w:sz w:val="22"/>
          <w:szCs w:val="22"/>
        </w:rPr>
        <w:t xml:space="preserve">　　　　ｈ：誘導灯の縦寸法（単位：ｍ）</w:t>
      </w:r>
    </w:p>
    <w:p w:rsidR="00640F40" w:rsidRPr="002620B4" w:rsidRDefault="0009196D" w:rsidP="00CD225C">
      <w:pPr>
        <w:rPr>
          <w:rFonts w:hint="eastAsia"/>
          <w:kern w:val="0"/>
          <w:sz w:val="22"/>
          <w:szCs w:val="22"/>
        </w:rPr>
      </w:pPr>
      <w:r w:rsidRPr="002620B4">
        <w:rPr>
          <w:rFonts w:hint="eastAsia"/>
          <w:kern w:val="0"/>
          <w:sz w:val="22"/>
          <w:szCs w:val="22"/>
        </w:rPr>
        <w:t xml:space="preserve">　　　　ｋ：下表の左欄</w:t>
      </w:r>
      <w:r w:rsidRPr="002620B4">
        <w:rPr>
          <w:rFonts w:hint="eastAsia"/>
          <w:kern w:val="0"/>
          <w:sz w:val="22"/>
          <w:szCs w:val="22"/>
        </w:rPr>
        <w:t>に</w:t>
      </w:r>
      <w:r w:rsidR="00D246A8" w:rsidRPr="002620B4">
        <w:rPr>
          <w:rFonts w:hint="eastAsia"/>
          <w:kern w:val="0"/>
          <w:sz w:val="22"/>
          <w:szCs w:val="22"/>
        </w:rPr>
        <w:t>掲げる</w:t>
      </w:r>
      <w:r w:rsidRPr="002620B4">
        <w:rPr>
          <w:rFonts w:hint="eastAsia"/>
          <w:kern w:val="0"/>
          <w:sz w:val="22"/>
          <w:szCs w:val="22"/>
        </w:rPr>
        <w:t>区分に応じ右欄に</w:t>
      </w:r>
      <w:r w:rsidR="00D246A8" w:rsidRPr="002620B4">
        <w:rPr>
          <w:rFonts w:hint="eastAsia"/>
          <w:kern w:val="0"/>
          <w:sz w:val="22"/>
          <w:szCs w:val="22"/>
        </w:rPr>
        <w:t>掲げる</w:t>
      </w:r>
      <w:r w:rsidRPr="002620B4">
        <w:rPr>
          <w:rFonts w:hint="eastAsia"/>
          <w:kern w:val="0"/>
          <w:sz w:val="22"/>
          <w:szCs w:val="22"/>
        </w:rPr>
        <w:t>値</w:t>
      </w:r>
    </w:p>
    <w:p w:rsidR="00640F40" w:rsidRPr="002620B4" w:rsidRDefault="00640F40" w:rsidP="00640F40">
      <w:pPr>
        <w:spacing w:line="240" w:lineRule="exact"/>
        <w:rPr>
          <w:rFonts w:hint="eastAsia"/>
          <w:kern w:val="0"/>
          <w:sz w:val="22"/>
          <w:szCs w:val="22"/>
        </w:rPr>
      </w:pPr>
    </w:p>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1440"/>
      </w:tblGrid>
      <w:tr w:rsidR="00000000" w:rsidTr="00067EDF">
        <w:tc>
          <w:tcPr>
            <w:tcW w:w="5580" w:type="dxa"/>
            <w:gridSpan w:val="2"/>
            <w:vAlign w:val="center"/>
          </w:tcPr>
          <w:p w:rsidR="00640F40" w:rsidRPr="002620B4" w:rsidRDefault="0009196D" w:rsidP="00067EDF">
            <w:pPr>
              <w:jc w:val="center"/>
              <w:rPr>
                <w:rFonts w:hint="eastAsia"/>
                <w:kern w:val="0"/>
                <w:sz w:val="22"/>
                <w:szCs w:val="22"/>
                <w:lang w:eastAsia="zh-CN"/>
              </w:rPr>
            </w:pPr>
            <w:r w:rsidRPr="002620B4">
              <w:rPr>
                <w:rFonts w:hint="eastAsia"/>
                <w:kern w:val="0"/>
                <w:sz w:val="22"/>
                <w:szCs w:val="22"/>
                <w:lang w:eastAsia="zh-CN"/>
              </w:rPr>
              <w:t>区　　　　　　　　分</w:t>
            </w:r>
          </w:p>
        </w:tc>
        <w:tc>
          <w:tcPr>
            <w:tcW w:w="1440" w:type="dxa"/>
            <w:vAlign w:val="center"/>
          </w:tcPr>
          <w:p w:rsidR="00640F40" w:rsidRPr="002620B4" w:rsidRDefault="0009196D" w:rsidP="00067EDF">
            <w:pPr>
              <w:jc w:val="center"/>
              <w:rPr>
                <w:rFonts w:hint="eastAsia"/>
                <w:kern w:val="0"/>
                <w:sz w:val="22"/>
                <w:szCs w:val="22"/>
              </w:rPr>
            </w:pPr>
            <w:r w:rsidRPr="002620B4">
              <w:rPr>
                <w:rFonts w:hint="eastAsia"/>
                <w:kern w:val="0"/>
                <w:sz w:val="22"/>
                <w:szCs w:val="22"/>
              </w:rPr>
              <w:t>ｋの値</w:t>
            </w:r>
          </w:p>
        </w:tc>
      </w:tr>
      <w:tr w:rsidR="00000000" w:rsidTr="00067EDF">
        <w:tc>
          <w:tcPr>
            <w:tcW w:w="1800" w:type="dxa"/>
            <w:vMerge w:val="restart"/>
            <w:vAlign w:val="center"/>
          </w:tcPr>
          <w:p w:rsidR="00640F40" w:rsidRPr="002620B4" w:rsidRDefault="0009196D" w:rsidP="00067EDF">
            <w:pPr>
              <w:spacing w:line="320" w:lineRule="exact"/>
              <w:jc w:val="center"/>
              <w:rPr>
                <w:rFonts w:hint="eastAsia"/>
                <w:kern w:val="0"/>
                <w:sz w:val="22"/>
                <w:szCs w:val="22"/>
              </w:rPr>
            </w:pPr>
            <w:r w:rsidRPr="002620B4">
              <w:rPr>
                <w:rFonts w:hint="eastAsia"/>
                <w:kern w:val="0"/>
                <w:sz w:val="22"/>
                <w:szCs w:val="22"/>
              </w:rPr>
              <w:t>避難口誘導灯</w:t>
            </w:r>
          </w:p>
        </w:tc>
        <w:tc>
          <w:tcPr>
            <w:tcW w:w="3780" w:type="dxa"/>
            <w:vAlign w:val="center"/>
          </w:tcPr>
          <w:p w:rsidR="00640F40" w:rsidRPr="002620B4" w:rsidRDefault="0009196D" w:rsidP="00067EDF">
            <w:pPr>
              <w:jc w:val="center"/>
              <w:rPr>
                <w:rFonts w:hint="eastAsia"/>
                <w:kern w:val="0"/>
                <w:sz w:val="22"/>
                <w:szCs w:val="22"/>
              </w:rPr>
            </w:pPr>
            <w:r w:rsidRPr="002620B4">
              <w:rPr>
                <w:rFonts w:hint="eastAsia"/>
                <w:kern w:val="0"/>
                <w:sz w:val="22"/>
                <w:szCs w:val="22"/>
              </w:rPr>
              <w:t>避難の方向を示すシンボル</w:t>
            </w:r>
            <w:r w:rsidRPr="002620B4">
              <w:rPr>
                <w:rFonts w:hint="eastAsia"/>
                <w:kern w:val="0"/>
                <w:sz w:val="22"/>
                <w:szCs w:val="22"/>
              </w:rPr>
              <w:t xml:space="preserve"> </w:t>
            </w:r>
            <w:r w:rsidRPr="002620B4">
              <w:rPr>
                <w:rFonts w:hint="eastAsia"/>
                <w:kern w:val="0"/>
                <w:sz w:val="22"/>
                <w:szCs w:val="22"/>
              </w:rPr>
              <w:t>─</w:t>
            </w:r>
            <w:r w:rsidRPr="002620B4">
              <w:rPr>
                <w:rFonts w:hint="eastAsia"/>
                <w:kern w:val="0"/>
                <w:sz w:val="22"/>
                <w:szCs w:val="22"/>
              </w:rPr>
              <w:t xml:space="preserve"> </w:t>
            </w:r>
            <w:r w:rsidRPr="002620B4">
              <w:rPr>
                <w:rFonts w:hint="eastAsia"/>
                <w:kern w:val="0"/>
                <w:sz w:val="22"/>
                <w:szCs w:val="22"/>
              </w:rPr>
              <w:t>無</w:t>
            </w:r>
          </w:p>
        </w:tc>
        <w:tc>
          <w:tcPr>
            <w:tcW w:w="1440" w:type="dxa"/>
            <w:vAlign w:val="center"/>
          </w:tcPr>
          <w:p w:rsidR="00640F40" w:rsidRPr="002620B4" w:rsidRDefault="0009196D" w:rsidP="00067EDF">
            <w:pPr>
              <w:jc w:val="center"/>
              <w:rPr>
                <w:rFonts w:hint="eastAsia"/>
                <w:kern w:val="0"/>
                <w:sz w:val="22"/>
                <w:szCs w:val="22"/>
              </w:rPr>
            </w:pPr>
            <w:r w:rsidRPr="002620B4">
              <w:rPr>
                <w:rFonts w:hint="eastAsia"/>
                <w:kern w:val="0"/>
                <w:sz w:val="22"/>
                <w:szCs w:val="22"/>
              </w:rPr>
              <w:t>１５０</w:t>
            </w:r>
          </w:p>
        </w:tc>
      </w:tr>
      <w:tr w:rsidR="00000000" w:rsidTr="00067EDF">
        <w:tc>
          <w:tcPr>
            <w:tcW w:w="1800" w:type="dxa"/>
            <w:vMerge/>
            <w:tcBorders>
              <w:bottom w:val="single" w:sz="4" w:space="0" w:color="auto"/>
            </w:tcBorders>
            <w:vAlign w:val="center"/>
          </w:tcPr>
          <w:p w:rsidR="00640F40" w:rsidRPr="002620B4" w:rsidRDefault="00640F40" w:rsidP="00067EDF">
            <w:pPr>
              <w:jc w:val="center"/>
              <w:rPr>
                <w:rFonts w:hint="eastAsia"/>
                <w:kern w:val="0"/>
                <w:sz w:val="22"/>
                <w:szCs w:val="22"/>
              </w:rPr>
            </w:pPr>
          </w:p>
        </w:tc>
        <w:tc>
          <w:tcPr>
            <w:tcW w:w="3780" w:type="dxa"/>
            <w:vAlign w:val="center"/>
          </w:tcPr>
          <w:p w:rsidR="00640F40" w:rsidRPr="002620B4" w:rsidRDefault="0009196D" w:rsidP="00067EDF">
            <w:pPr>
              <w:jc w:val="center"/>
              <w:rPr>
                <w:rFonts w:hint="eastAsia"/>
                <w:kern w:val="0"/>
                <w:sz w:val="22"/>
                <w:szCs w:val="22"/>
              </w:rPr>
            </w:pPr>
            <w:r w:rsidRPr="002620B4">
              <w:rPr>
                <w:rFonts w:hint="eastAsia"/>
                <w:kern w:val="0"/>
                <w:sz w:val="22"/>
                <w:szCs w:val="22"/>
              </w:rPr>
              <w:t>避難の方向を示すシンボル</w:t>
            </w:r>
            <w:r w:rsidRPr="002620B4">
              <w:rPr>
                <w:rFonts w:hint="eastAsia"/>
                <w:kern w:val="0"/>
                <w:sz w:val="22"/>
                <w:szCs w:val="22"/>
              </w:rPr>
              <w:t xml:space="preserve"> </w:t>
            </w:r>
            <w:r w:rsidRPr="002620B4">
              <w:rPr>
                <w:rFonts w:hint="eastAsia"/>
                <w:kern w:val="0"/>
                <w:sz w:val="22"/>
                <w:szCs w:val="22"/>
              </w:rPr>
              <w:t>─</w:t>
            </w:r>
            <w:r w:rsidRPr="002620B4">
              <w:rPr>
                <w:rFonts w:hint="eastAsia"/>
                <w:kern w:val="0"/>
                <w:sz w:val="22"/>
                <w:szCs w:val="22"/>
              </w:rPr>
              <w:t xml:space="preserve"> </w:t>
            </w:r>
            <w:r w:rsidRPr="002620B4">
              <w:rPr>
                <w:rFonts w:hint="eastAsia"/>
                <w:kern w:val="0"/>
                <w:sz w:val="22"/>
                <w:szCs w:val="22"/>
              </w:rPr>
              <w:t>有</w:t>
            </w:r>
          </w:p>
        </w:tc>
        <w:tc>
          <w:tcPr>
            <w:tcW w:w="1440" w:type="dxa"/>
            <w:vAlign w:val="center"/>
          </w:tcPr>
          <w:p w:rsidR="00640F40" w:rsidRPr="002620B4" w:rsidRDefault="0009196D" w:rsidP="00067EDF">
            <w:pPr>
              <w:jc w:val="center"/>
              <w:rPr>
                <w:rFonts w:hint="eastAsia"/>
                <w:kern w:val="0"/>
                <w:sz w:val="22"/>
                <w:szCs w:val="22"/>
              </w:rPr>
            </w:pPr>
            <w:r w:rsidRPr="002620B4">
              <w:rPr>
                <w:rFonts w:hint="eastAsia"/>
                <w:kern w:val="0"/>
                <w:sz w:val="22"/>
                <w:szCs w:val="22"/>
              </w:rPr>
              <w:t>１００</w:t>
            </w:r>
          </w:p>
        </w:tc>
      </w:tr>
      <w:tr w:rsidR="00000000" w:rsidTr="00067EDF">
        <w:tc>
          <w:tcPr>
            <w:tcW w:w="1800" w:type="dxa"/>
            <w:tcBorders>
              <w:right w:val="nil"/>
            </w:tcBorders>
            <w:vAlign w:val="center"/>
          </w:tcPr>
          <w:p w:rsidR="00640F40" w:rsidRPr="002620B4" w:rsidRDefault="00790660" w:rsidP="00067EDF">
            <w:pPr>
              <w:jc w:val="center"/>
              <w:rPr>
                <w:rFonts w:hint="eastAsia"/>
                <w:kern w:val="0"/>
                <w:sz w:val="22"/>
                <w:szCs w:val="22"/>
              </w:rPr>
            </w:pPr>
            <w:r w:rsidRPr="0009196D">
              <w:rPr>
                <w:rFonts w:hint="eastAsia"/>
                <w:spacing w:val="27"/>
                <w:kern w:val="0"/>
                <w:sz w:val="22"/>
                <w:szCs w:val="22"/>
                <w:fitText w:val="1320" w:id="1804788480"/>
              </w:rPr>
              <w:t>通路</w:t>
            </w:r>
            <w:r w:rsidR="0009196D" w:rsidRPr="0009196D">
              <w:rPr>
                <w:rFonts w:hint="eastAsia"/>
                <w:spacing w:val="27"/>
                <w:kern w:val="0"/>
                <w:sz w:val="22"/>
                <w:szCs w:val="22"/>
                <w:fitText w:val="1320" w:id="1804788480"/>
              </w:rPr>
              <w:t>誘導</w:t>
            </w:r>
            <w:r w:rsidR="0009196D" w:rsidRPr="0009196D">
              <w:rPr>
                <w:rFonts w:hint="eastAsia"/>
                <w:spacing w:val="2"/>
                <w:kern w:val="0"/>
                <w:sz w:val="22"/>
                <w:szCs w:val="22"/>
                <w:fitText w:val="1320" w:id="1804788480"/>
              </w:rPr>
              <w:t>灯</w:t>
            </w:r>
          </w:p>
        </w:tc>
        <w:tc>
          <w:tcPr>
            <w:tcW w:w="3780" w:type="dxa"/>
            <w:tcBorders>
              <w:left w:val="nil"/>
            </w:tcBorders>
            <w:vAlign w:val="center"/>
          </w:tcPr>
          <w:p w:rsidR="00640F40" w:rsidRPr="002620B4" w:rsidRDefault="00640F40" w:rsidP="00067EDF">
            <w:pPr>
              <w:jc w:val="center"/>
              <w:rPr>
                <w:rFonts w:hint="eastAsia"/>
                <w:kern w:val="0"/>
                <w:sz w:val="22"/>
                <w:szCs w:val="22"/>
              </w:rPr>
            </w:pPr>
          </w:p>
        </w:tc>
        <w:tc>
          <w:tcPr>
            <w:tcW w:w="1440" w:type="dxa"/>
            <w:vAlign w:val="center"/>
          </w:tcPr>
          <w:p w:rsidR="00640F40" w:rsidRPr="002620B4" w:rsidRDefault="0009196D" w:rsidP="00067EDF">
            <w:pPr>
              <w:ind w:firstLineChars="100" w:firstLine="220"/>
              <w:jc w:val="center"/>
              <w:rPr>
                <w:rFonts w:hint="eastAsia"/>
                <w:kern w:val="0"/>
                <w:sz w:val="22"/>
                <w:szCs w:val="22"/>
              </w:rPr>
            </w:pPr>
            <w:r w:rsidRPr="002620B4">
              <w:rPr>
                <w:rFonts w:hint="eastAsia"/>
                <w:kern w:val="0"/>
                <w:sz w:val="22"/>
                <w:szCs w:val="22"/>
              </w:rPr>
              <w:t>５０</w:t>
            </w:r>
          </w:p>
        </w:tc>
      </w:tr>
    </w:tbl>
    <w:p w:rsidR="00092E72" w:rsidRPr="002620B4" w:rsidRDefault="00092E72" w:rsidP="00AB2A9D">
      <w:pPr>
        <w:spacing w:line="240" w:lineRule="exact"/>
        <w:rPr>
          <w:rFonts w:hint="eastAsia"/>
          <w:kern w:val="0"/>
          <w:sz w:val="22"/>
          <w:szCs w:val="22"/>
        </w:rPr>
      </w:pPr>
    </w:p>
    <w:p w:rsidR="00092E72" w:rsidRPr="002620B4" w:rsidRDefault="00AB2A9D" w:rsidP="00CD225C">
      <w:pPr>
        <w:rPr>
          <w:rFonts w:hint="eastAsia"/>
          <w:kern w:val="0"/>
          <w:sz w:val="22"/>
          <w:szCs w:val="22"/>
        </w:rPr>
      </w:pPr>
      <w:r w:rsidRPr="002620B4">
        <w:rPr>
          <w:rFonts w:hint="eastAsia"/>
          <w:kern w:val="0"/>
          <w:sz w:val="22"/>
          <w:szCs w:val="22"/>
        </w:rPr>
        <w:t xml:space="preserve">　□　避難口誘導灯は</w:t>
      </w:r>
      <w:r w:rsidR="00F76036" w:rsidRPr="002620B4">
        <w:rPr>
          <w:rFonts w:hint="eastAsia"/>
          <w:kern w:val="0"/>
          <w:sz w:val="22"/>
          <w:szCs w:val="22"/>
        </w:rPr>
        <w:t>，</w:t>
      </w:r>
      <w:r w:rsidR="00104AAA" w:rsidRPr="002620B4">
        <w:rPr>
          <w:rFonts w:hint="eastAsia"/>
          <w:kern w:val="0"/>
          <w:sz w:val="22"/>
          <w:szCs w:val="22"/>
        </w:rPr>
        <w:t>避難</w:t>
      </w:r>
      <w:r w:rsidRPr="002620B4">
        <w:rPr>
          <w:rFonts w:hint="eastAsia"/>
          <w:kern w:val="0"/>
          <w:sz w:val="22"/>
          <w:szCs w:val="22"/>
        </w:rPr>
        <w:t>口の上部又は同一壁面上の近接した場所に設ける。</w:t>
      </w:r>
    </w:p>
    <w:p w:rsidR="00AB2A9D" w:rsidRPr="002620B4" w:rsidRDefault="0009196D" w:rsidP="00CD225C">
      <w:pPr>
        <w:rPr>
          <w:rFonts w:hint="eastAsia"/>
          <w:kern w:val="0"/>
          <w:sz w:val="22"/>
          <w:szCs w:val="22"/>
        </w:rPr>
      </w:pPr>
      <w:r w:rsidRPr="002620B4">
        <w:rPr>
          <w:rFonts w:hint="eastAsia"/>
          <w:kern w:val="0"/>
          <w:sz w:val="22"/>
          <w:szCs w:val="22"/>
        </w:rPr>
        <w:t xml:space="preserve">　　□　次の</w:t>
      </w:r>
      <w:r w:rsidR="00104AAA" w:rsidRPr="002620B4">
        <w:rPr>
          <w:rFonts w:hint="eastAsia"/>
          <w:kern w:val="0"/>
          <w:sz w:val="22"/>
          <w:szCs w:val="22"/>
        </w:rPr>
        <w:t>要件</w:t>
      </w:r>
      <w:r w:rsidRPr="002620B4">
        <w:rPr>
          <w:rFonts w:hint="eastAsia"/>
          <w:kern w:val="0"/>
          <w:sz w:val="22"/>
          <w:szCs w:val="22"/>
        </w:rPr>
        <w:t>に該当する居室には</w:t>
      </w:r>
      <w:r w:rsidR="00F76036" w:rsidRPr="002620B4">
        <w:rPr>
          <w:rFonts w:hint="eastAsia"/>
          <w:kern w:val="0"/>
          <w:sz w:val="22"/>
          <w:szCs w:val="22"/>
        </w:rPr>
        <w:t>，</w:t>
      </w:r>
      <w:r w:rsidR="00104AAA" w:rsidRPr="002620B4">
        <w:rPr>
          <w:rFonts w:hint="eastAsia"/>
          <w:kern w:val="0"/>
          <w:sz w:val="22"/>
          <w:szCs w:val="22"/>
        </w:rPr>
        <w:t>避難</w:t>
      </w:r>
      <w:r w:rsidRPr="002620B4">
        <w:rPr>
          <w:rFonts w:hint="eastAsia"/>
          <w:kern w:val="0"/>
          <w:sz w:val="22"/>
          <w:szCs w:val="22"/>
        </w:rPr>
        <w:t>口誘導灯を設置しない。</w:t>
      </w:r>
    </w:p>
    <w:p w:rsidR="00092E72" w:rsidRPr="002620B4" w:rsidRDefault="009067E3" w:rsidP="00CD225C">
      <w:pPr>
        <w:rPr>
          <w:rFonts w:hint="eastAsia"/>
          <w:kern w:val="0"/>
          <w:sz w:val="22"/>
          <w:szCs w:val="22"/>
        </w:rPr>
      </w:pPr>
      <w:r w:rsidRPr="002620B4">
        <w:rPr>
          <w:rFonts w:hint="eastAsia"/>
          <w:kern w:val="0"/>
          <w:sz w:val="22"/>
          <w:szCs w:val="22"/>
        </w:rPr>
        <w:t xml:space="preserve">　　　□　室内の各部分から出入口を容易に見とおし</w:t>
      </w:r>
      <w:r w:rsidR="00F76036" w:rsidRPr="002620B4">
        <w:rPr>
          <w:rFonts w:hint="eastAsia"/>
          <w:kern w:val="0"/>
          <w:sz w:val="22"/>
          <w:szCs w:val="22"/>
        </w:rPr>
        <w:t>，</w:t>
      </w:r>
      <w:r w:rsidRPr="002620B4">
        <w:rPr>
          <w:rFonts w:hint="eastAsia"/>
          <w:kern w:val="0"/>
          <w:sz w:val="22"/>
          <w:szCs w:val="22"/>
        </w:rPr>
        <w:t>かつ</w:t>
      </w:r>
      <w:r w:rsidR="00F76036" w:rsidRPr="002620B4">
        <w:rPr>
          <w:rFonts w:hint="eastAsia"/>
          <w:kern w:val="0"/>
          <w:sz w:val="22"/>
          <w:szCs w:val="22"/>
        </w:rPr>
        <w:t>，</w:t>
      </w:r>
      <w:r w:rsidRPr="002620B4">
        <w:rPr>
          <w:rFonts w:hint="eastAsia"/>
          <w:kern w:val="0"/>
          <w:sz w:val="22"/>
          <w:szCs w:val="22"/>
        </w:rPr>
        <w:t>識別することができる</w:t>
      </w:r>
    </w:p>
    <w:p w:rsidR="00092E72" w:rsidRPr="002620B4" w:rsidRDefault="00FA03DC" w:rsidP="00CD225C">
      <w:pPr>
        <w:rPr>
          <w:rFonts w:hint="eastAsia"/>
          <w:kern w:val="0"/>
          <w:sz w:val="22"/>
          <w:szCs w:val="22"/>
        </w:rPr>
      </w:pPr>
      <w:r w:rsidRPr="002620B4">
        <w:rPr>
          <w:rFonts w:hint="eastAsia"/>
          <w:kern w:val="0"/>
          <w:sz w:val="22"/>
          <w:szCs w:val="22"/>
        </w:rPr>
        <w:t xml:space="preserve">　　　□　床面積が</w:t>
      </w:r>
      <w:r w:rsidRPr="002620B4">
        <w:rPr>
          <w:rFonts w:hint="eastAsia"/>
          <w:kern w:val="0"/>
          <w:sz w:val="22"/>
          <w:szCs w:val="22"/>
        </w:rPr>
        <w:t>100</w:t>
      </w:r>
      <w:r w:rsidRPr="002620B4">
        <w:rPr>
          <w:rFonts w:hint="eastAsia"/>
          <w:kern w:val="0"/>
          <w:sz w:val="22"/>
          <w:szCs w:val="22"/>
        </w:rPr>
        <w:t>㎡以下の居室</w:t>
      </w:r>
    </w:p>
    <w:p w:rsidR="00FA03DC" w:rsidRPr="002620B4" w:rsidRDefault="0009196D" w:rsidP="00CD225C">
      <w:pPr>
        <w:rPr>
          <w:rFonts w:hint="eastAsia"/>
          <w:kern w:val="0"/>
          <w:sz w:val="22"/>
          <w:szCs w:val="22"/>
        </w:rPr>
      </w:pPr>
      <w:r w:rsidRPr="002620B4">
        <w:rPr>
          <w:rFonts w:hint="eastAsia"/>
          <w:kern w:val="0"/>
          <w:sz w:val="22"/>
          <w:szCs w:val="22"/>
        </w:rPr>
        <w:t xml:space="preserve">　　　□　床面積が</w:t>
      </w:r>
      <w:r w:rsidRPr="002620B4">
        <w:rPr>
          <w:rFonts w:hint="eastAsia"/>
          <w:kern w:val="0"/>
          <w:sz w:val="22"/>
          <w:szCs w:val="22"/>
        </w:rPr>
        <w:t>400</w:t>
      </w:r>
      <w:r w:rsidR="007A5923" w:rsidRPr="002620B4">
        <w:rPr>
          <w:rFonts w:hint="eastAsia"/>
          <w:kern w:val="0"/>
          <w:sz w:val="22"/>
          <w:szCs w:val="22"/>
        </w:rPr>
        <w:t>㎡以下の居室</w:t>
      </w:r>
      <w:r w:rsidRPr="002620B4">
        <w:rPr>
          <w:rFonts w:hint="eastAsia"/>
          <w:kern w:val="0"/>
          <w:sz w:val="22"/>
          <w:szCs w:val="22"/>
        </w:rPr>
        <w:t>（当該対象物の関係者及び従</w:t>
      </w:r>
      <w:r w:rsidRPr="002620B4">
        <w:rPr>
          <w:rFonts w:hint="eastAsia"/>
          <w:kern w:val="0"/>
          <w:sz w:val="22"/>
          <w:szCs w:val="22"/>
        </w:rPr>
        <w:t>業員のみが使用するもの）</w:t>
      </w:r>
    </w:p>
    <w:p w:rsidR="00092E72" w:rsidRPr="002620B4" w:rsidRDefault="00F57B93" w:rsidP="00CD225C">
      <w:pPr>
        <w:rPr>
          <w:rFonts w:hint="eastAsia"/>
          <w:kern w:val="0"/>
          <w:sz w:val="22"/>
          <w:szCs w:val="22"/>
        </w:rPr>
      </w:pPr>
      <w:r w:rsidRPr="002620B4">
        <w:rPr>
          <w:rFonts w:hint="eastAsia"/>
          <w:kern w:val="0"/>
          <w:sz w:val="22"/>
          <w:szCs w:val="22"/>
        </w:rPr>
        <w:t xml:space="preserve">　□　通路誘導灯を床面に設ける場合は</w:t>
      </w:r>
      <w:r w:rsidR="00F76036" w:rsidRPr="002620B4">
        <w:rPr>
          <w:rFonts w:hint="eastAsia"/>
          <w:kern w:val="0"/>
          <w:sz w:val="22"/>
          <w:szCs w:val="22"/>
        </w:rPr>
        <w:t>，</w:t>
      </w:r>
      <w:r w:rsidRPr="002620B4">
        <w:rPr>
          <w:rFonts w:hint="eastAsia"/>
          <w:kern w:val="0"/>
          <w:sz w:val="22"/>
          <w:szCs w:val="22"/>
        </w:rPr>
        <w:t>荷重により破壊されない強度を有する。</w:t>
      </w:r>
    </w:p>
    <w:p w:rsidR="00F57B93" w:rsidRPr="002620B4" w:rsidRDefault="0009196D" w:rsidP="00CD225C">
      <w:pPr>
        <w:rPr>
          <w:rFonts w:hint="eastAsia"/>
          <w:kern w:val="0"/>
          <w:sz w:val="22"/>
          <w:szCs w:val="22"/>
        </w:rPr>
      </w:pPr>
      <w:r w:rsidRPr="002620B4">
        <w:rPr>
          <w:rFonts w:hint="eastAsia"/>
          <w:kern w:val="0"/>
          <w:sz w:val="22"/>
          <w:szCs w:val="22"/>
        </w:rPr>
        <w:t xml:space="preserve">　□　通路誘導灯は</w:t>
      </w:r>
      <w:r w:rsidR="00F76036" w:rsidRPr="002620B4">
        <w:rPr>
          <w:rFonts w:hint="eastAsia"/>
          <w:kern w:val="0"/>
          <w:sz w:val="22"/>
          <w:szCs w:val="22"/>
        </w:rPr>
        <w:t>，</w:t>
      </w:r>
      <w:r w:rsidRPr="002620B4">
        <w:rPr>
          <w:rFonts w:hint="eastAsia"/>
          <w:kern w:val="0"/>
          <w:sz w:val="22"/>
          <w:szCs w:val="22"/>
        </w:rPr>
        <w:t>廊下又は通路で次の場所に設置する。</w:t>
      </w:r>
    </w:p>
    <w:p w:rsidR="00F57B93" w:rsidRPr="002620B4" w:rsidRDefault="0009196D" w:rsidP="00CD225C">
      <w:pPr>
        <w:rPr>
          <w:rFonts w:hint="eastAsia"/>
          <w:kern w:val="0"/>
          <w:sz w:val="22"/>
          <w:szCs w:val="22"/>
        </w:rPr>
      </w:pPr>
      <w:r w:rsidRPr="002620B4">
        <w:rPr>
          <w:rFonts w:hint="eastAsia"/>
          <w:kern w:val="0"/>
          <w:sz w:val="22"/>
          <w:szCs w:val="22"/>
        </w:rPr>
        <w:t xml:space="preserve">　　□　曲り角</w:t>
      </w:r>
    </w:p>
    <w:p w:rsidR="00F57B93" w:rsidRPr="002620B4" w:rsidRDefault="0009196D" w:rsidP="00CD225C">
      <w:pPr>
        <w:rPr>
          <w:rFonts w:hint="eastAsia"/>
          <w:kern w:val="0"/>
          <w:sz w:val="22"/>
          <w:szCs w:val="22"/>
        </w:rPr>
      </w:pPr>
      <w:r w:rsidRPr="002620B4">
        <w:rPr>
          <w:rFonts w:hint="eastAsia"/>
          <w:kern w:val="0"/>
          <w:sz w:val="22"/>
          <w:szCs w:val="22"/>
        </w:rPr>
        <w:t xml:space="preserve">　　□　直接地上へ通ずる出入口又は直通階段の出入口に設置する</w:t>
      </w:r>
      <w:r w:rsidR="00104AAA" w:rsidRPr="002620B4">
        <w:rPr>
          <w:rFonts w:hint="eastAsia"/>
          <w:kern w:val="0"/>
          <w:sz w:val="22"/>
          <w:szCs w:val="22"/>
        </w:rPr>
        <w:t>避難</w:t>
      </w:r>
      <w:r w:rsidRPr="002620B4">
        <w:rPr>
          <w:rFonts w:hint="eastAsia"/>
          <w:kern w:val="0"/>
          <w:sz w:val="22"/>
          <w:szCs w:val="22"/>
        </w:rPr>
        <w:t>口誘導灯の有効範囲内</w:t>
      </w:r>
    </w:p>
    <w:p w:rsidR="00F57B93" w:rsidRPr="002620B4" w:rsidRDefault="0009196D" w:rsidP="00CD225C">
      <w:pPr>
        <w:rPr>
          <w:rFonts w:hint="eastAsia"/>
          <w:kern w:val="0"/>
          <w:sz w:val="22"/>
          <w:szCs w:val="22"/>
        </w:rPr>
      </w:pPr>
      <w:r w:rsidRPr="002620B4">
        <w:rPr>
          <w:rFonts w:hint="eastAsia"/>
          <w:kern w:val="0"/>
          <w:sz w:val="22"/>
          <w:szCs w:val="22"/>
        </w:rPr>
        <w:t xml:space="preserve">　　□　廊下又は通路の各部分を通路誘導灯の有効範囲内に包含するために必要な箇所</w:t>
      </w:r>
    </w:p>
    <w:p w:rsidR="00092E72" w:rsidRPr="002620B4" w:rsidRDefault="00092E72" w:rsidP="00CD225C">
      <w:pPr>
        <w:rPr>
          <w:rFonts w:hint="eastAsia"/>
          <w:kern w:val="0"/>
          <w:sz w:val="22"/>
          <w:szCs w:val="22"/>
        </w:rPr>
      </w:pPr>
    </w:p>
    <w:p w:rsidR="00092E72" w:rsidRPr="002620B4" w:rsidRDefault="00533FAE" w:rsidP="00CD225C">
      <w:pPr>
        <w:rPr>
          <w:rFonts w:hint="eastAsia"/>
          <w:kern w:val="0"/>
          <w:sz w:val="22"/>
          <w:szCs w:val="22"/>
        </w:rPr>
      </w:pPr>
      <w:r w:rsidRPr="002620B4">
        <w:rPr>
          <w:rFonts w:hint="eastAsia"/>
          <w:kern w:val="0"/>
          <w:sz w:val="22"/>
          <w:szCs w:val="22"/>
        </w:rPr>
        <w:t>４．階段</w:t>
      </w:r>
      <w:r w:rsidR="00D246A8" w:rsidRPr="002620B4">
        <w:rPr>
          <w:rFonts w:hint="eastAsia"/>
          <w:kern w:val="0"/>
          <w:sz w:val="22"/>
          <w:szCs w:val="22"/>
        </w:rPr>
        <w:t>通路</w:t>
      </w:r>
      <w:r w:rsidRPr="002620B4">
        <w:rPr>
          <w:rFonts w:hint="eastAsia"/>
          <w:kern w:val="0"/>
          <w:sz w:val="22"/>
          <w:szCs w:val="22"/>
        </w:rPr>
        <w:t>誘導灯</w:t>
      </w:r>
    </w:p>
    <w:p w:rsidR="00533FAE" w:rsidRPr="002620B4" w:rsidRDefault="0009196D" w:rsidP="00CD225C">
      <w:pPr>
        <w:rPr>
          <w:rFonts w:hint="eastAsia"/>
          <w:kern w:val="0"/>
          <w:sz w:val="22"/>
          <w:szCs w:val="22"/>
        </w:rPr>
      </w:pPr>
      <w:r w:rsidRPr="002620B4">
        <w:rPr>
          <w:rFonts w:hint="eastAsia"/>
          <w:kern w:val="0"/>
          <w:sz w:val="22"/>
          <w:szCs w:val="22"/>
        </w:rPr>
        <w:t xml:space="preserve">　□　階段通路誘導灯は</w:t>
      </w:r>
      <w:r w:rsidR="00F76036" w:rsidRPr="002620B4">
        <w:rPr>
          <w:rFonts w:hint="eastAsia"/>
          <w:kern w:val="0"/>
          <w:sz w:val="22"/>
          <w:szCs w:val="22"/>
        </w:rPr>
        <w:t>，</w:t>
      </w:r>
      <w:r w:rsidRPr="002620B4">
        <w:rPr>
          <w:rFonts w:hint="eastAsia"/>
          <w:kern w:val="0"/>
          <w:sz w:val="22"/>
          <w:szCs w:val="22"/>
        </w:rPr>
        <w:t>次のすべての条件を満たすので</w:t>
      </w:r>
      <w:r w:rsidR="00F76036" w:rsidRPr="002620B4">
        <w:rPr>
          <w:rFonts w:hint="eastAsia"/>
          <w:kern w:val="0"/>
          <w:sz w:val="22"/>
          <w:szCs w:val="22"/>
        </w:rPr>
        <w:t>，</w:t>
      </w:r>
      <w:r w:rsidRPr="002620B4">
        <w:rPr>
          <w:rFonts w:hint="eastAsia"/>
          <w:kern w:val="0"/>
          <w:sz w:val="22"/>
          <w:szCs w:val="22"/>
        </w:rPr>
        <w:t>設置しない。</w:t>
      </w:r>
    </w:p>
    <w:p w:rsidR="00533FAE" w:rsidRPr="002620B4" w:rsidRDefault="0009196D" w:rsidP="00CD225C">
      <w:pPr>
        <w:rPr>
          <w:rFonts w:hint="eastAsia"/>
          <w:kern w:val="0"/>
          <w:sz w:val="22"/>
          <w:szCs w:val="22"/>
        </w:rPr>
      </w:pPr>
      <w:r w:rsidRPr="002620B4">
        <w:rPr>
          <w:rFonts w:hint="eastAsia"/>
          <w:kern w:val="0"/>
          <w:sz w:val="22"/>
          <w:szCs w:val="22"/>
        </w:rPr>
        <w:t xml:space="preserve">　　□　階段室内に非常用の照明装置を設置する。</w:t>
      </w:r>
    </w:p>
    <w:p w:rsidR="00533FAE" w:rsidRPr="002620B4" w:rsidRDefault="0009196D" w:rsidP="00533FAE">
      <w:pPr>
        <w:ind w:left="660" w:hangingChars="300" w:hanging="660"/>
        <w:rPr>
          <w:rFonts w:hint="eastAsia"/>
          <w:kern w:val="0"/>
          <w:sz w:val="22"/>
          <w:szCs w:val="22"/>
        </w:rPr>
      </w:pPr>
      <w:r w:rsidRPr="002620B4">
        <w:rPr>
          <w:rFonts w:hint="eastAsia"/>
          <w:kern w:val="0"/>
          <w:sz w:val="22"/>
          <w:szCs w:val="22"/>
        </w:rPr>
        <w:t xml:space="preserve">　　□　非常用の照明装置により</w:t>
      </w:r>
      <w:r w:rsidR="00F76036" w:rsidRPr="002620B4">
        <w:rPr>
          <w:rFonts w:hint="eastAsia"/>
          <w:kern w:val="0"/>
          <w:sz w:val="22"/>
          <w:szCs w:val="22"/>
        </w:rPr>
        <w:t>，</w:t>
      </w:r>
      <w:r w:rsidRPr="002620B4">
        <w:rPr>
          <w:rFonts w:hint="eastAsia"/>
          <w:kern w:val="0"/>
          <w:sz w:val="22"/>
          <w:szCs w:val="22"/>
        </w:rPr>
        <w:t>常</w:t>
      </w:r>
      <w:r w:rsidRPr="002620B4">
        <w:rPr>
          <w:rFonts w:hint="eastAsia"/>
          <w:kern w:val="0"/>
          <w:sz w:val="22"/>
          <w:szCs w:val="22"/>
        </w:rPr>
        <w:t>時</w:t>
      </w:r>
      <w:r w:rsidR="00F76036" w:rsidRPr="002620B4">
        <w:rPr>
          <w:rFonts w:hint="eastAsia"/>
          <w:kern w:val="0"/>
          <w:sz w:val="22"/>
          <w:szCs w:val="22"/>
        </w:rPr>
        <w:t>，</w:t>
      </w:r>
      <w:r w:rsidRPr="002620B4">
        <w:rPr>
          <w:rFonts w:hint="eastAsia"/>
          <w:kern w:val="0"/>
          <w:sz w:val="22"/>
          <w:szCs w:val="22"/>
        </w:rPr>
        <w:t>避難上必要な照度（床面において</w:t>
      </w:r>
      <w:r w:rsidRPr="002620B4">
        <w:rPr>
          <w:rFonts w:hint="eastAsia"/>
          <w:kern w:val="0"/>
          <w:sz w:val="22"/>
          <w:szCs w:val="22"/>
        </w:rPr>
        <w:t>1</w:t>
      </w:r>
      <w:r w:rsidR="00D246A8" w:rsidRPr="002620B4">
        <w:rPr>
          <w:rFonts w:hint="eastAsia"/>
          <w:kern w:val="0"/>
          <w:sz w:val="22"/>
          <w:szCs w:val="22"/>
        </w:rPr>
        <w:t>ルクス</w:t>
      </w:r>
      <w:r w:rsidRPr="002620B4">
        <w:rPr>
          <w:rFonts w:hint="eastAsia"/>
          <w:kern w:val="0"/>
          <w:sz w:val="22"/>
          <w:szCs w:val="22"/>
        </w:rPr>
        <w:t>以上）を確保する。</w:t>
      </w:r>
    </w:p>
    <w:p w:rsidR="00533FAE" w:rsidRPr="002620B4" w:rsidRDefault="0009196D" w:rsidP="00533FAE">
      <w:pPr>
        <w:ind w:left="660" w:hangingChars="300" w:hanging="660"/>
        <w:rPr>
          <w:rFonts w:hint="eastAsia"/>
          <w:kern w:val="0"/>
          <w:sz w:val="22"/>
          <w:szCs w:val="22"/>
        </w:rPr>
      </w:pPr>
      <w:r w:rsidRPr="002620B4">
        <w:rPr>
          <w:rFonts w:hint="eastAsia"/>
          <w:kern w:val="0"/>
          <w:sz w:val="22"/>
          <w:szCs w:val="22"/>
        </w:rPr>
        <w:t xml:space="preserve">　　□　階表示等により避難方向が確認できる。</w:t>
      </w:r>
    </w:p>
    <w:p w:rsidR="00226180" w:rsidRPr="002620B4" w:rsidRDefault="0009196D" w:rsidP="00533FAE">
      <w:pPr>
        <w:ind w:left="660" w:hangingChars="300" w:hanging="660"/>
        <w:rPr>
          <w:rFonts w:hint="eastAsia"/>
          <w:kern w:val="0"/>
          <w:sz w:val="22"/>
          <w:szCs w:val="22"/>
        </w:rPr>
      </w:pPr>
      <w:r w:rsidRPr="002620B4">
        <w:rPr>
          <w:rFonts w:hint="eastAsia"/>
          <w:kern w:val="0"/>
          <w:sz w:val="22"/>
          <w:szCs w:val="22"/>
        </w:rPr>
        <w:t xml:space="preserve">　□　路面又は表面及び踊場の中心線の照度が</w:t>
      </w:r>
      <w:r w:rsidRPr="002620B4">
        <w:rPr>
          <w:rFonts w:hint="eastAsia"/>
          <w:kern w:val="0"/>
          <w:sz w:val="22"/>
          <w:szCs w:val="22"/>
        </w:rPr>
        <w:t>1</w:t>
      </w:r>
      <w:r w:rsidRPr="002620B4">
        <w:rPr>
          <w:rFonts w:hint="eastAsia"/>
          <w:kern w:val="0"/>
          <w:sz w:val="22"/>
          <w:szCs w:val="22"/>
        </w:rPr>
        <w:t>ルクス以上となるように設ける。</w:t>
      </w:r>
    </w:p>
    <w:p w:rsidR="00092E72" w:rsidRPr="002620B4" w:rsidRDefault="00092E72" w:rsidP="00CD225C">
      <w:pPr>
        <w:rPr>
          <w:rFonts w:hint="eastAsia"/>
          <w:kern w:val="0"/>
          <w:sz w:val="22"/>
          <w:szCs w:val="22"/>
        </w:rPr>
      </w:pPr>
    </w:p>
    <w:p w:rsidR="00092E72" w:rsidRPr="002620B4" w:rsidRDefault="00533FAE" w:rsidP="00CD225C">
      <w:pPr>
        <w:rPr>
          <w:rFonts w:hint="eastAsia"/>
          <w:kern w:val="0"/>
          <w:sz w:val="22"/>
          <w:szCs w:val="22"/>
        </w:rPr>
      </w:pPr>
      <w:r w:rsidRPr="002620B4">
        <w:rPr>
          <w:rFonts w:hint="eastAsia"/>
          <w:kern w:val="0"/>
          <w:sz w:val="22"/>
          <w:szCs w:val="22"/>
        </w:rPr>
        <w:t>５．</w:t>
      </w:r>
      <w:r w:rsidR="00FE282A" w:rsidRPr="002620B4">
        <w:rPr>
          <w:rFonts w:hint="eastAsia"/>
          <w:spacing w:val="55"/>
          <w:kern w:val="0"/>
          <w:sz w:val="22"/>
          <w:szCs w:val="22"/>
          <w:fitText w:val="1540" w:id="1804793856"/>
        </w:rPr>
        <w:t>客席誘導</w:t>
      </w:r>
      <w:r w:rsidR="00FE282A" w:rsidRPr="002620B4">
        <w:rPr>
          <w:rFonts w:hint="eastAsia"/>
          <w:kern w:val="0"/>
          <w:sz w:val="22"/>
          <w:szCs w:val="22"/>
          <w:fitText w:val="1540" w:id="1804793856"/>
        </w:rPr>
        <w:t>灯</w:t>
      </w:r>
    </w:p>
    <w:p w:rsidR="00092E72" w:rsidRPr="002620B4" w:rsidRDefault="00FE282A" w:rsidP="00CD225C">
      <w:pPr>
        <w:rPr>
          <w:rFonts w:hint="eastAsia"/>
          <w:kern w:val="0"/>
          <w:sz w:val="22"/>
          <w:szCs w:val="22"/>
        </w:rPr>
      </w:pPr>
      <w:r w:rsidRPr="002620B4">
        <w:rPr>
          <w:rFonts w:hint="eastAsia"/>
          <w:kern w:val="0"/>
          <w:sz w:val="22"/>
          <w:szCs w:val="22"/>
        </w:rPr>
        <w:t xml:space="preserve">　□　客席誘導灯は</w:t>
      </w:r>
      <w:r w:rsidR="00F76036" w:rsidRPr="002620B4">
        <w:rPr>
          <w:rFonts w:hint="eastAsia"/>
          <w:kern w:val="0"/>
          <w:sz w:val="22"/>
          <w:szCs w:val="22"/>
        </w:rPr>
        <w:t>，</w:t>
      </w:r>
      <w:r w:rsidRPr="002620B4">
        <w:rPr>
          <w:rFonts w:hint="eastAsia"/>
          <w:kern w:val="0"/>
          <w:sz w:val="22"/>
          <w:szCs w:val="22"/>
        </w:rPr>
        <w:t>（□客席の</w:t>
      </w:r>
      <w:r w:rsidR="00311209" w:rsidRPr="002620B4">
        <w:rPr>
          <w:rFonts w:hint="eastAsia"/>
          <w:kern w:val="0"/>
          <w:sz w:val="22"/>
          <w:szCs w:val="22"/>
        </w:rPr>
        <w:t>側</w:t>
      </w:r>
      <w:r w:rsidRPr="002620B4">
        <w:rPr>
          <w:rFonts w:hint="eastAsia"/>
          <w:kern w:val="0"/>
          <w:sz w:val="22"/>
          <w:szCs w:val="22"/>
        </w:rPr>
        <w:t>面　□固定いすの脚部　□床面）に設ける。</w:t>
      </w:r>
    </w:p>
    <w:p w:rsidR="00092E72" w:rsidRPr="002620B4" w:rsidRDefault="00932712" w:rsidP="009108D4">
      <w:pPr>
        <w:ind w:left="440" w:hangingChars="200" w:hanging="440"/>
        <w:rPr>
          <w:rFonts w:hint="eastAsia"/>
          <w:kern w:val="0"/>
          <w:sz w:val="22"/>
          <w:szCs w:val="22"/>
        </w:rPr>
      </w:pPr>
      <w:r w:rsidRPr="002620B4">
        <w:rPr>
          <w:rFonts w:hint="eastAsia"/>
          <w:kern w:val="0"/>
          <w:sz w:val="22"/>
          <w:szCs w:val="22"/>
        </w:rPr>
        <w:t xml:space="preserve">　□　客席誘導灯は</w:t>
      </w:r>
      <w:r w:rsidR="00F76036" w:rsidRPr="002620B4">
        <w:rPr>
          <w:rFonts w:hint="eastAsia"/>
          <w:kern w:val="0"/>
          <w:sz w:val="22"/>
          <w:szCs w:val="22"/>
        </w:rPr>
        <w:t>，</w:t>
      </w:r>
      <w:r w:rsidRPr="002620B4">
        <w:rPr>
          <w:rFonts w:hint="eastAsia"/>
          <w:kern w:val="0"/>
          <w:sz w:val="22"/>
          <w:szCs w:val="22"/>
        </w:rPr>
        <w:t>明るさが客席内</w:t>
      </w:r>
      <w:r w:rsidR="009108D4" w:rsidRPr="002620B4">
        <w:rPr>
          <w:rFonts w:hint="eastAsia"/>
          <w:kern w:val="0"/>
          <w:sz w:val="22"/>
          <w:szCs w:val="22"/>
        </w:rPr>
        <w:t>通路の床面の中心線において</w:t>
      </w:r>
      <w:r w:rsidR="009108D4" w:rsidRPr="002620B4">
        <w:rPr>
          <w:rFonts w:hint="eastAsia"/>
          <w:kern w:val="0"/>
          <w:sz w:val="22"/>
          <w:szCs w:val="22"/>
        </w:rPr>
        <w:t>0.2</w:t>
      </w:r>
      <w:r w:rsidR="009108D4" w:rsidRPr="002620B4">
        <w:rPr>
          <w:rFonts w:hint="eastAsia"/>
          <w:kern w:val="0"/>
          <w:sz w:val="22"/>
          <w:szCs w:val="22"/>
        </w:rPr>
        <w:t>ルクス以上の照度となるように設ける。</w:t>
      </w:r>
    </w:p>
    <w:p w:rsidR="00092E72" w:rsidRPr="002620B4" w:rsidRDefault="009108D4" w:rsidP="00CD225C">
      <w:pPr>
        <w:rPr>
          <w:rFonts w:hint="eastAsia"/>
          <w:kern w:val="0"/>
          <w:sz w:val="22"/>
          <w:szCs w:val="22"/>
        </w:rPr>
      </w:pPr>
      <w:r w:rsidRPr="002620B4">
        <w:rPr>
          <w:rFonts w:hint="eastAsia"/>
          <w:kern w:val="0"/>
          <w:sz w:val="22"/>
          <w:szCs w:val="22"/>
        </w:rPr>
        <w:lastRenderedPageBreak/>
        <w:t>６．</w:t>
      </w:r>
      <w:r w:rsidRPr="002620B4">
        <w:rPr>
          <w:rFonts w:hint="eastAsia"/>
          <w:spacing w:val="22"/>
          <w:kern w:val="0"/>
          <w:sz w:val="22"/>
          <w:szCs w:val="22"/>
          <w:fitText w:val="1540" w:id="1804813569"/>
        </w:rPr>
        <w:t>電源及び配</w:t>
      </w:r>
      <w:r w:rsidRPr="002620B4">
        <w:rPr>
          <w:rFonts w:hint="eastAsia"/>
          <w:kern w:val="0"/>
          <w:sz w:val="22"/>
          <w:szCs w:val="22"/>
          <w:fitText w:val="1540" w:id="1804813569"/>
        </w:rPr>
        <w:t>線</w:t>
      </w:r>
    </w:p>
    <w:p w:rsidR="009108D4" w:rsidRPr="002620B4" w:rsidRDefault="0009196D"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(1)</w:t>
      </w:r>
      <w:r w:rsidRPr="002620B4">
        <w:rPr>
          <w:rFonts w:hint="eastAsia"/>
          <w:kern w:val="0"/>
          <w:sz w:val="22"/>
          <w:szCs w:val="22"/>
        </w:rPr>
        <w:t xml:space="preserve">　電　　源</w:t>
      </w:r>
    </w:p>
    <w:p w:rsidR="009108D4" w:rsidRPr="002620B4" w:rsidRDefault="0009196D" w:rsidP="00CD225C">
      <w:pPr>
        <w:rPr>
          <w:rFonts w:hint="eastAsia"/>
          <w:kern w:val="0"/>
          <w:sz w:val="22"/>
          <w:szCs w:val="22"/>
        </w:rPr>
      </w:pPr>
      <w:r w:rsidRPr="002620B4">
        <w:rPr>
          <w:rFonts w:hint="eastAsia"/>
          <w:kern w:val="0"/>
          <w:sz w:val="22"/>
          <w:szCs w:val="22"/>
        </w:rPr>
        <w:t xml:space="preserve">　　□　電源は</w:t>
      </w:r>
      <w:r w:rsidR="00F76036" w:rsidRPr="002620B4">
        <w:rPr>
          <w:rFonts w:hint="eastAsia"/>
          <w:kern w:val="0"/>
          <w:sz w:val="22"/>
          <w:szCs w:val="22"/>
        </w:rPr>
        <w:t>，</w:t>
      </w:r>
      <w:r w:rsidRPr="002620B4">
        <w:rPr>
          <w:rFonts w:hint="eastAsia"/>
          <w:kern w:val="0"/>
          <w:sz w:val="22"/>
          <w:szCs w:val="22"/>
        </w:rPr>
        <w:t>（□交流低圧屋内幹線　□蓄電池）とし</w:t>
      </w:r>
      <w:r w:rsidR="00F76036" w:rsidRPr="002620B4">
        <w:rPr>
          <w:rFonts w:hint="eastAsia"/>
          <w:kern w:val="0"/>
          <w:sz w:val="22"/>
          <w:szCs w:val="22"/>
        </w:rPr>
        <w:t>，</w:t>
      </w:r>
      <w:r w:rsidRPr="002620B4">
        <w:rPr>
          <w:rFonts w:hint="eastAsia"/>
          <w:kern w:val="0"/>
          <w:sz w:val="22"/>
          <w:szCs w:val="22"/>
        </w:rPr>
        <w:t>配線の途中で他に分岐しない。</w:t>
      </w:r>
    </w:p>
    <w:p w:rsidR="009108D4" w:rsidRPr="002620B4" w:rsidRDefault="0009196D" w:rsidP="00CD225C">
      <w:pPr>
        <w:rPr>
          <w:rFonts w:hint="eastAsia"/>
          <w:kern w:val="0"/>
          <w:sz w:val="22"/>
          <w:szCs w:val="22"/>
        </w:rPr>
      </w:pPr>
      <w:r w:rsidRPr="002620B4">
        <w:rPr>
          <w:rFonts w:hint="eastAsia"/>
          <w:kern w:val="0"/>
          <w:sz w:val="22"/>
          <w:szCs w:val="22"/>
        </w:rPr>
        <w:t xml:space="preserve">　　□　電</w:t>
      </w:r>
      <w:r w:rsidRPr="002620B4">
        <w:rPr>
          <w:rFonts w:hint="eastAsia"/>
          <w:kern w:val="0"/>
          <w:sz w:val="22"/>
          <w:szCs w:val="22"/>
        </w:rPr>
        <w:t>源の開閉器には</w:t>
      </w:r>
      <w:r w:rsidR="00F76036" w:rsidRPr="002620B4">
        <w:rPr>
          <w:rFonts w:hint="eastAsia"/>
          <w:kern w:val="0"/>
          <w:sz w:val="22"/>
          <w:szCs w:val="22"/>
        </w:rPr>
        <w:t>，</w:t>
      </w:r>
      <w:r w:rsidRPr="002620B4">
        <w:rPr>
          <w:rFonts w:hint="eastAsia"/>
          <w:kern w:val="0"/>
          <w:sz w:val="22"/>
          <w:szCs w:val="22"/>
        </w:rPr>
        <w:t>誘導灯用である旨を表示する。</w:t>
      </w:r>
    </w:p>
    <w:p w:rsidR="009108D4" w:rsidRPr="002620B4" w:rsidRDefault="0009196D"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(2)</w:t>
      </w:r>
      <w:r w:rsidRPr="002620B4">
        <w:rPr>
          <w:rFonts w:hint="eastAsia"/>
          <w:kern w:val="0"/>
          <w:sz w:val="22"/>
          <w:szCs w:val="22"/>
        </w:rPr>
        <w:t xml:space="preserve">　非常電源</w:t>
      </w:r>
    </w:p>
    <w:p w:rsidR="009108D4" w:rsidRPr="002620B4" w:rsidRDefault="0009196D" w:rsidP="00CD225C">
      <w:pPr>
        <w:rPr>
          <w:rFonts w:hint="eastAsia"/>
          <w:kern w:val="0"/>
          <w:sz w:val="22"/>
          <w:szCs w:val="22"/>
        </w:rPr>
      </w:pPr>
      <w:r w:rsidRPr="002620B4">
        <w:rPr>
          <w:rFonts w:hint="eastAsia"/>
          <w:kern w:val="0"/>
          <w:sz w:val="22"/>
          <w:szCs w:val="22"/>
        </w:rPr>
        <w:t xml:space="preserve">　　□　容　量　　　□　</w:t>
      </w:r>
      <w:r w:rsidR="00932712" w:rsidRPr="002620B4">
        <w:rPr>
          <w:rFonts w:hint="eastAsia"/>
          <w:kern w:val="0"/>
          <w:sz w:val="22"/>
          <w:szCs w:val="22"/>
        </w:rPr>
        <w:t>20</w:t>
      </w:r>
      <w:r w:rsidRPr="002620B4">
        <w:rPr>
          <w:rFonts w:hint="eastAsia"/>
          <w:kern w:val="0"/>
          <w:sz w:val="22"/>
          <w:szCs w:val="22"/>
        </w:rPr>
        <w:t>分</w:t>
      </w:r>
      <w:r w:rsidR="00932712" w:rsidRPr="002620B4">
        <w:rPr>
          <w:rFonts w:hint="eastAsia"/>
          <w:kern w:val="0"/>
          <w:sz w:val="22"/>
          <w:szCs w:val="22"/>
        </w:rPr>
        <w:t>間</w:t>
      </w:r>
      <w:r w:rsidRPr="002620B4">
        <w:rPr>
          <w:rFonts w:hint="eastAsia"/>
          <w:kern w:val="0"/>
          <w:sz w:val="22"/>
          <w:szCs w:val="22"/>
        </w:rPr>
        <w:t>以上</w:t>
      </w:r>
      <w:r w:rsidR="00932712" w:rsidRPr="002620B4">
        <w:rPr>
          <w:rFonts w:hint="eastAsia"/>
          <w:kern w:val="0"/>
          <w:sz w:val="22"/>
          <w:szCs w:val="22"/>
        </w:rPr>
        <w:t>60</w:t>
      </w:r>
      <w:r w:rsidRPr="002620B4">
        <w:rPr>
          <w:rFonts w:hint="eastAsia"/>
          <w:kern w:val="0"/>
          <w:sz w:val="22"/>
          <w:szCs w:val="22"/>
        </w:rPr>
        <w:t>分</w:t>
      </w:r>
      <w:r w:rsidR="00932712" w:rsidRPr="002620B4">
        <w:rPr>
          <w:rFonts w:hint="eastAsia"/>
          <w:kern w:val="0"/>
          <w:sz w:val="22"/>
          <w:szCs w:val="22"/>
        </w:rPr>
        <w:t>間</w:t>
      </w:r>
      <w:r w:rsidRPr="002620B4">
        <w:rPr>
          <w:rFonts w:hint="eastAsia"/>
          <w:kern w:val="0"/>
          <w:sz w:val="22"/>
          <w:szCs w:val="22"/>
        </w:rPr>
        <w:t>未満とする。</w:t>
      </w:r>
    </w:p>
    <w:p w:rsidR="009108D4" w:rsidRPr="002620B4" w:rsidRDefault="0009196D" w:rsidP="00CD225C">
      <w:pPr>
        <w:rPr>
          <w:rFonts w:hint="eastAsia"/>
          <w:kern w:val="0"/>
          <w:sz w:val="22"/>
          <w:szCs w:val="22"/>
          <w:lang w:eastAsia="zh-TW"/>
        </w:rPr>
      </w:pPr>
      <w:r w:rsidRPr="002620B4">
        <w:rPr>
          <w:rFonts w:hint="eastAsia"/>
          <w:kern w:val="0"/>
          <w:sz w:val="22"/>
          <w:szCs w:val="22"/>
          <w:lang w:eastAsia="zh-TW"/>
        </w:rPr>
        <w:t xml:space="preserve">　　　　　　　　　　　□　蓄電池設備（内蔵型）</w:t>
      </w:r>
    </w:p>
    <w:p w:rsidR="009108D4" w:rsidRPr="002620B4" w:rsidRDefault="0009196D" w:rsidP="00CD225C">
      <w:pPr>
        <w:rPr>
          <w:rFonts w:hint="eastAsia"/>
          <w:kern w:val="0"/>
          <w:sz w:val="22"/>
          <w:szCs w:val="22"/>
        </w:rPr>
      </w:pPr>
      <w:r w:rsidRPr="002620B4">
        <w:rPr>
          <w:rFonts w:hint="eastAsia"/>
          <w:kern w:val="0"/>
          <w:sz w:val="22"/>
          <w:szCs w:val="22"/>
          <w:lang w:eastAsia="zh-TW"/>
        </w:rPr>
        <w:t xml:space="preserve">　　　　　　　　　　　□　蓄電池設備（別置型）</w:t>
      </w:r>
    </w:p>
    <w:p w:rsidR="009108D4" w:rsidRPr="002620B4" w:rsidRDefault="0009196D" w:rsidP="00CD225C">
      <w:pPr>
        <w:rPr>
          <w:rFonts w:hint="eastAsia"/>
          <w:kern w:val="0"/>
          <w:sz w:val="22"/>
          <w:szCs w:val="22"/>
        </w:rPr>
      </w:pPr>
      <w:r w:rsidRPr="002620B4">
        <w:rPr>
          <w:rFonts w:hint="eastAsia"/>
          <w:kern w:val="0"/>
          <w:sz w:val="22"/>
          <w:szCs w:val="22"/>
        </w:rPr>
        <w:t xml:space="preserve">　　　　　　　　　　□　</w:t>
      </w:r>
      <w:r w:rsidR="00932712" w:rsidRPr="002620B4">
        <w:rPr>
          <w:rFonts w:hint="eastAsia"/>
          <w:kern w:val="0"/>
          <w:sz w:val="22"/>
          <w:szCs w:val="22"/>
        </w:rPr>
        <w:t>60</w:t>
      </w:r>
      <w:r w:rsidRPr="002620B4">
        <w:rPr>
          <w:rFonts w:hint="eastAsia"/>
          <w:kern w:val="0"/>
          <w:sz w:val="22"/>
          <w:szCs w:val="22"/>
        </w:rPr>
        <w:t>分間以上とする。</w:t>
      </w:r>
    </w:p>
    <w:p w:rsidR="00092E72" w:rsidRPr="002620B4" w:rsidRDefault="009108D4" w:rsidP="00CD225C">
      <w:pPr>
        <w:rPr>
          <w:rFonts w:hint="eastAsia"/>
          <w:kern w:val="0"/>
          <w:sz w:val="22"/>
          <w:szCs w:val="22"/>
        </w:rPr>
      </w:pPr>
      <w:r w:rsidRPr="002620B4">
        <w:rPr>
          <w:rFonts w:hint="eastAsia"/>
          <w:kern w:val="0"/>
          <w:sz w:val="22"/>
          <w:szCs w:val="22"/>
          <w:lang w:eastAsia="zh-TW"/>
        </w:rPr>
        <w:t xml:space="preserve">　　　　　　　　　　　□　蓄電池設備（内蔵型）</w:t>
      </w:r>
    </w:p>
    <w:p w:rsidR="009108D4" w:rsidRPr="002620B4" w:rsidRDefault="0009196D" w:rsidP="00CD225C">
      <w:pPr>
        <w:rPr>
          <w:rFonts w:hint="eastAsia"/>
          <w:kern w:val="0"/>
          <w:sz w:val="22"/>
          <w:szCs w:val="22"/>
        </w:rPr>
      </w:pPr>
      <w:r w:rsidRPr="002620B4">
        <w:rPr>
          <w:rFonts w:hint="eastAsia"/>
          <w:kern w:val="0"/>
          <w:sz w:val="22"/>
          <w:szCs w:val="22"/>
          <w:lang w:eastAsia="zh-TW"/>
        </w:rPr>
        <w:t xml:space="preserve">　　　　　　　　　　　□　蓄電池設備（別置型）</w:t>
      </w:r>
    </w:p>
    <w:p w:rsidR="00932712" w:rsidRPr="002620B4" w:rsidRDefault="0009196D" w:rsidP="00CD225C">
      <w:pPr>
        <w:rPr>
          <w:rFonts w:hint="eastAsia"/>
          <w:kern w:val="0"/>
          <w:sz w:val="22"/>
          <w:szCs w:val="22"/>
        </w:rPr>
      </w:pPr>
      <w:r w:rsidRPr="002620B4">
        <w:rPr>
          <w:rFonts w:hint="eastAsia"/>
          <w:kern w:val="0"/>
          <w:sz w:val="22"/>
          <w:szCs w:val="22"/>
        </w:rPr>
        <w:t xml:space="preserve">　　　　　　　　　　　□　</w:t>
      </w:r>
      <w:r w:rsidRPr="002620B4">
        <w:rPr>
          <w:rFonts w:hint="eastAsia"/>
          <w:kern w:val="0"/>
          <w:sz w:val="22"/>
          <w:szCs w:val="22"/>
        </w:rPr>
        <w:t>20</w:t>
      </w:r>
      <w:r w:rsidRPr="002620B4">
        <w:rPr>
          <w:rFonts w:hint="eastAsia"/>
          <w:kern w:val="0"/>
          <w:sz w:val="22"/>
          <w:szCs w:val="22"/>
        </w:rPr>
        <w:t>分間を</w:t>
      </w:r>
      <w:r w:rsidR="00D246A8" w:rsidRPr="002620B4">
        <w:rPr>
          <w:rFonts w:hint="eastAsia"/>
          <w:kern w:val="0"/>
          <w:sz w:val="22"/>
          <w:szCs w:val="22"/>
        </w:rPr>
        <w:t>超える</w:t>
      </w:r>
      <w:r w:rsidRPr="002620B4">
        <w:rPr>
          <w:rFonts w:hint="eastAsia"/>
          <w:kern w:val="0"/>
          <w:sz w:val="22"/>
          <w:szCs w:val="22"/>
        </w:rPr>
        <w:t>部分は</w:t>
      </w:r>
      <w:r w:rsidR="00F76036" w:rsidRPr="002620B4">
        <w:rPr>
          <w:rFonts w:hint="eastAsia"/>
          <w:kern w:val="0"/>
          <w:sz w:val="22"/>
          <w:szCs w:val="22"/>
        </w:rPr>
        <w:t>，</w:t>
      </w:r>
      <w:r w:rsidRPr="002620B4">
        <w:rPr>
          <w:rFonts w:hint="eastAsia"/>
          <w:kern w:val="0"/>
          <w:sz w:val="22"/>
          <w:szCs w:val="22"/>
        </w:rPr>
        <w:t>自家発電設備とする。</w:t>
      </w:r>
    </w:p>
    <w:p w:rsidR="009108D4" w:rsidRPr="002620B4" w:rsidRDefault="0009196D" w:rsidP="00CD225C">
      <w:pPr>
        <w:rPr>
          <w:rFonts w:hint="eastAsia"/>
          <w:kern w:val="0"/>
          <w:sz w:val="22"/>
          <w:szCs w:val="22"/>
        </w:rPr>
      </w:pPr>
      <w:r w:rsidRPr="002620B4">
        <w:rPr>
          <w:rFonts w:hint="eastAsia"/>
          <w:kern w:val="0"/>
          <w:sz w:val="22"/>
          <w:szCs w:val="22"/>
        </w:rPr>
        <w:t xml:space="preserve">　　□　非常電源設備仕様書を添付する。（内蔵型除く）</w:t>
      </w:r>
    </w:p>
    <w:p w:rsidR="009108D4" w:rsidRPr="002620B4" w:rsidRDefault="0009196D"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w:t>
      </w:r>
      <w:r w:rsidR="001B72DD" w:rsidRPr="002620B4">
        <w:rPr>
          <w:rFonts w:hint="eastAsia"/>
          <w:kern w:val="0"/>
          <w:sz w:val="22"/>
          <w:szCs w:val="22"/>
        </w:rPr>
        <w:t>3</w:t>
      </w:r>
      <w:r w:rsidRPr="002620B4">
        <w:rPr>
          <w:rFonts w:hint="eastAsia"/>
          <w:kern w:val="0"/>
          <w:sz w:val="22"/>
          <w:szCs w:val="22"/>
        </w:rPr>
        <w:t>)</w:t>
      </w:r>
      <w:r w:rsidRPr="002620B4">
        <w:rPr>
          <w:rFonts w:hint="eastAsia"/>
          <w:kern w:val="0"/>
          <w:sz w:val="22"/>
          <w:szCs w:val="22"/>
        </w:rPr>
        <w:t xml:space="preserve">　配線の種類及び</w:t>
      </w:r>
      <w:r w:rsidRPr="002620B4">
        <w:rPr>
          <w:rFonts w:hint="eastAsia"/>
          <w:kern w:val="0"/>
          <w:sz w:val="22"/>
          <w:szCs w:val="22"/>
        </w:rPr>
        <w:t>施</w:t>
      </w:r>
      <w:r w:rsidR="00D246A8" w:rsidRPr="002620B4">
        <w:rPr>
          <w:rFonts w:hint="eastAsia"/>
          <w:kern w:val="0"/>
          <w:sz w:val="22"/>
          <w:szCs w:val="22"/>
        </w:rPr>
        <w:t>行</w:t>
      </w:r>
      <w:r w:rsidRPr="002620B4">
        <w:rPr>
          <w:rFonts w:hint="eastAsia"/>
          <w:kern w:val="0"/>
          <w:sz w:val="22"/>
          <w:szCs w:val="22"/>
        </w:rPr>
        <w:t>方法</w:t>
      </w:r>
    </w:p>
    <w:p w:rsidR="009108D4" w:rsidRPr="002620B4" w:rsidRDefault="009108D4" w:rsidP="00932712">
      <w:pPr>
        <w:spacing w:line="200" w:lineRule="exact"/>
        <w:rPr>
          <w:rFonts w:hint="eastAsia"/>
          <w:kern w:val="0"/>
          <w:sz w:val="22"/>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2708"/>
      </w:tblGrid>
      <w:tr w:rsidR="00000000" w:rsidTr="00067EDF">
        <w:tc>
          <w:tcPr>
            <w:tcW w:w="2160" w:type="dxa"/>
            <w:tcBorders>
              <w:tl2br w:val="single" w:sz="4" w:space="0" w:color="auto"/>
            </w:tcBorders>
            <w:vAlign w:val="center"/>
          </w:tcPr>
          <w:p w:rsidR="009108D4" w:rsidRPr="002620B4" w:rsidRDefault="0009196D" w:rsidP="00067EDF">
            <w:pPr>
              <w:spacing w:line="280" w:lineRule="exact"/>
              <w:jc w:val="right"/>
              <w:rPr>
                <w:rFonts w:hint="eastAsia"/>
                <w:kern w:val="0"/>
                <w:sz w:val="22"/>
                <w:szCs w:val="22"/>
              </w:rPr>
            </w:pPr>
            <w:r w:rsidRPr="002620B4">
              <w:rPr>
                <w:rFonts w:hint="eastAsia"/>
                <w:kern w:val="0"/>
                <w:sz w:val="22"/>
                <w:szCs w:val="22"/>
              </w:rPr>
              <w:t>配線区分</w:t>
            </w:r>
          </w:p>
          <w:p w:rsidR="009108D4" w:rsidRPr="002620B4" w:rsidRDefault="0009196D" w:rsidP="00067EDF">
            <w:pPr>
              <w:spacing w:line="280" w:lineRule="exact"/>
              <w:rPr>
                <w:rFonts w:hint="eastAsia"/>
                <w:kern w:val="0"/>
                <w:sz w:val="22"/>
                <w:szCs w:val="22"/>
              </w:rPr>
            </w:pPr>
            <w:r w:rsidRPr="002620B4">
              <w:rPr>
                <w:rFonts w:hint="eastAsia"/>
                <w:kern w:val="0"/>
                <w:sz w:val="22"/>
                <w:szCs w:val="22"/>
              </w:rPr>
              <w:t>系統区分</w:t>
            </w:r>
          </w:p>
        </w:tc>
        <w:tc>
          <w:tcPr>
            <w:tcW w:w="3960" w:type="dxa"/>
            <w:vAlign w:val="center"/>
          </w:tcPr>
          <w:p w:rsidR="009108D4" w:rsidRPr="002620B4" w:rsidRDefault="0009196D" w:rsidP="00067EDF">
            <w:pPr>
              <w:jc w:val="center"/>
              <w:rPr>
                <w:rFonts w:hint="eastAsia"/>
                <w:kern w:val="0"/>
                <w:sz w:val="22"/>
                <w:szCs w:val="22"/>
              </w:rPr>
            </w:pPr>
            <w:r w:rsidRPr="002620B4">
              <w:rPr>
                <w:rFonts w:hint="eastAsia"/>
                <w:kern w:val="0"/>
                <w:sz w:val="22"/>
                <w:szCs w:val="22"/>
              </w:rPr>
              <w:t>電線の名称及び太さ</w:t>
            </w:r>
          </w:p>
        </w:tc>
        <w:tc>
          <w:tcPr>
            <w:tcW w:w="2708" w:type="dxa"/>
            <w:vAlign w:val="center"/>
          </w:tcPr>
          <w:p w:rsidR="009108D4" w:rsidRPr="002620B4" w:rsidRDefault="0009196D" w:rsidP="00067EDF">
            <w:pPr>
              <w:jc w:val="center"/>
              <w:rPr>
                <w:rFonts w:hint="eastAsia"/>
                <w:kern w:val="0"/>
                <w:sz w:val="22"/>
                <w:szCs w:val="22"/>
              </w:rPr>
            </w:pPr>
            <w:r w:rsidRPr="0009196D">
              <w:rPr>
                <w:rFonts w:hint="eastAsia"/>
                <w:spacing w:val="73"/>
                <w:kern w:val="0"/>
                <w:sz w:val="22"/>
                <w:szCs w:val="22"/>
                <w:fitText w:val="1320" w:id="1804816129"/>
              </w:rPr>
              <w:t>施</w:t>
            </w:r>
            <w:r w:rsidR="00D246A8" w:rsidRPr="0009196D">
              <w:rPr>
                <w:rFonts w:hint="eastAsia"/>
                <w:spacing w:val="73"/>
                <w:kern w:val="0"/>
                <w:sz w:val="22"/>
                <w:szCs w:val="22"/>
                <w:fitText w:val="1320" w:id="1804816129"/>
              </w:rPr>
              <w:t>行</w:t>
            </w:r>
            <w:r w:rsidRPr="0009196D">
              <w:rPr>
                <w:rFonts w:hint="eastAsia"/>
                <w:spacing w:val="73"/>
                <w:kern w:val="0"/>
                <w:sz w:val="22"/>
                <w:szCs w:val="22"/>
                <w:fitText w:val="1320" w:id="1804816129"/>
              </w:rPr>
              <w:t>方</w:t>
            </w:r>
            <w:r w:rsidRPr="0009196D">
              <w:rPr>
                <w:rFonts w:hint="eastAsia"/>
                <w:spacing w:val="1"/>
                <w:kern w:val="0"/>
                <w:sz w:val="22"/>
                <w:szCs w:val="22"/>
                <w:fitText w:val="1320" w:id="1804816129"/>
              </w:rPr>
              <w:t>法</w:t>
            </w:r>
          </w:p>
        </w:tc>
      </w:tr>
      <w:tr w:rsidR="00000000" w:rsidTr="00067EDF">
        <w:tc>
          <w:tcPr>
            <w:tcW w:w="2160" w:type="dxa"/>
            <w:vAlign w:val="center"/>
          </w:tcPr>
          <w:p w:rsidR="009108D4" w:rsidRPr="002620B4" w:rsidRDefault="0009196D" w:rsidP="00067EDF">
            <w:pPr>
              <w:jc w:val="center"/>
              <w:rPr>
                <w:rFonts w:hint="eastAsia"/>
                <w:kern w:val="0"/>
                <w:sz w:val="22"/>
                <w:szCs w:val="22"/>
              </w:rPr>
            </w:pPr>
            <w:r w:rsidRPr="002620B4">
              <w:rPr>
                <w:rFonts w:hint="eastAsia"/>
                <w:kern w:val="0"/>
                <w:sz w:val="22"/>
                <w:szCs w:val="22"/>
              </w:rPr>
              <w:t>非常電源回路</w:t>
            </w:r>
          </w:p>
        </w:tc>
        <w:tc>
          <w:tcPr>
            <w:tcW w:w="3960" w:type="dxa"/>
            <w:vAlign w:val="center"/>
          </w:tcPr>
          <w:p w:rsidR="009108D4" w:rsidRPr="002620B4" w:rsidRDefault="009108D4" w:rsidP="00CD225C">
            <w:pPr>
              <w:rPr>
                <w:rFonts w:hint="eastAsia"/>
                <w:kern w:val="0"/>
                <w:sz w:val="22"/>
                <w:szCs w:val="22"/>
              </w:rPr>
            </w:pPr>
          </w:p>
        </w:tc>
        <w:tc>
          <w:tcPr>
            <w:tcW w:w="2708" w:type="dxa"/>
            <w:vAlign w:val="center"/>
          </w:tcPr>
          <w:p w:rsidR="009108D4" w:rsidRPr="002620B4" w:rsidRDefault="009108D4" w:rsidP="00CD225C">
            <w:pPr>
              <w:rPr>
                <w:rFonts w:hint="eastAsia"/>
                <w:kern w:val="0"/>
                <w:sz w:val="22"/>
                <w:szCs w:val="22"/>
              </w:rPr>
            </w:pPr>
          </w:p>
        </w:tc>
      </w:tr>
      <w:tr w:rsidR="00000000" w:rsidTr="00067EDF">
        <w:tc>
          <w:tcPr>
            <w:tcW w:w="2160" w:type="dxa"/>
            <w:vAlign w:val="center"/>
          </w:tcPr>
          <w:p w:rsidR="009108D4" w:rsidRPr="002620B4" w:rsidRDefault="0009196D" w:rsidP="00067EDF">
            <w:pPr>
              <w:jc w:val="center"/>
              <w:rPr>
                <w:rFonts w:hint="eastAsia"/>
                <w:kern w:val="0"/>
                <w:sz w:val="22"/>
                <w:szCs w:val="22"/>
              </w:rPr>
            </w:pPr>
            <w:r w:rsidRPr="0009196D">
              <w:rPr>
                <w:rFonts w:hint="eastAsia"/>
                <w:spacing w:val="27"/>
                <w:kern w:val="0"/>
                <w:sz w:val="22"/>
                <w:szCs w:val="22"/>
                <w:fitText w:val="1320" w:id="1804816128"/>
              </w:rPr>
              <w:t>誘導灯回</w:t>
            </w:r>
            <w:r w:rsidRPr="0009196D">
              <w:rPr>
                <w:rFonts w:hint="eastAsia"/>
                <w:spacing w:val="2"/>
                <w:kern w:val="0"/>
                <w:sz w:val="22"/>
                <w:szCs w:val="22"/>
                <w:fitText w:val="1320" w:id="1804816128"/>
              </w:rPr>
              <w:t>路</w:t>
            </w:r>
          </w:p>
        </w:tc>
        <w:tc>
          <w:tcPr>
            <w:tcW w:w="3960" w:type="dxa"/>
            <w:vAlign w:val="center"/>
          </w:tcPr>
          <w:p w:rsidR="009108D4" w:rsidRPr="002620B4" w:rsidRDefault="009108D4" w:rsidP="00CD225C">
            <w:pPr>
              <w:rPr>
                <w:rFonts w:hint="eastAsia"/>
                <w:kern w:val="0"/>
                <w:sz w:val="22"/>
                <w:szCs w:val="22"/>
              </w:rPr>
            </w:pPr>
          </w:p>
        </w:tc>
        <w:tc>
          <w:tcPr>
            <w:tcW w:w="2708" w:type="dxa"/>
            <w:vAlign w:val="center"/>
          </w:tcPr>
          <w:p w:rsidR="009108D4" w:rsidRPr="002620B4" w:rsidRDefault="009108D4" w:rsidP="00CD225C">
            <w:pPr>
              <w:rPr>
                <w:rFonts w:hint="eastAsia"/>
                <w:kern w:val="0"/>
                <w:sz w:val="22"/>
                <w:szCs w:val="22"/>
              </w:rPr>
            </w:pPr>
          </w:p>
        </w:tc>
      </w:tr>
    </w:tbl>
    <w:p w:rsidR="009108D4" w:rsidRPr="002620B4" w:rsidRDefault="009108D4" w:rsidP="00932712">
      <w:pPr>
        <w:spacing w:line="200" w:lineRule="exact"/>
        <w:rPr>
          <w:rFonts w:hint="eastAsia"/>
          <w:kern w:val="0"/>
          <w:sz w:val="22"/>
          <w:szCs w:val="22"/>
        </w:rPr>
      </w:pPr>
    </w:p>
    <w:p w:rsidR="00092E72" w:rsidRPr="002620B4" w:rsidRDefault="00393354" w:rsidP="00CD225C">
      <w:pPr>
        <w:rPr>
          <w:rFonts w:hint="eastAsia"/>
          <w:kern w:val="0"/>
          <w:sz w:val="22"/>
          <w:szCs w:val="22"/>
        </w:rPr>
      </w:pPr>
      <w:r w:rsidRPr="002620B4">
        <w:rPr>
          <w:rFonts w:hint="eastAsia"/>
          <w:kern w:val="0"/>
          <w:sz w:val="22"/>
          <w:szCs w:val="22"/>
        </w:rPr>
        <w:t xml:space="preserve">　□　誘導灯回路は</w:t>
      </w:r>
      <w:r w:rsidR="00F76036" w:rsidRPr="002620B4">
        <w:rPr>
          <w:rFonts w:hint="eastAsia"/>
          <w:kern w:val="0"/>
          <w:sz w:val="22"/>
          <w:szCs w:val="22"/>
        </w:rPr>
        <w:t>，</w:t>
      </w:r>
      <w:r w:rsidRPr="002620B4">
        <w:rPr>
          <w:rFonts w:hint="eastAsia"/>
          <w:kern w:val="0"/>
          <w:sz w:val="22"/>
          <w:szCs w:val="22"/>
        </w:rPr>
        <w:t>（□</w:t>
      </w:r>
      <w:r w:rsidR="00C70816" w:rsidRPr="002620B4">
        <w:rPr>
          <w:rFonts w:hint="eastAsia"/>
          <w:kern w:val="0"/>
          <w:sz w:val="22"/>
          <w:szCs w:val="22"/>
        </w:rPr>
        <w:t>3</w:t>
      </w:r>
      <w:r w:rsidRPr="002620B4">
        <w:rPr>
          <w:rFonts w:hint="eastAsia"/>
          <w:kern w:val="0"/>
          <w:sz w:val="22"/>
          <w:szCs w:val="22"/>
        </w:rPr>
        <w:t>線式配線　□</w:t>
      </w:r>
      <w:r w:rsidR="00C70816" w:rsidRPr="002620B4">
        <w:rPr>
          <w:rFonts w:hint="eastAsia"/>
          <w:kern w:val="0"/>
          <w:sz w:val="22"/>
          <w:szCs w:val="22"/>
        </w:rPr>
        <w:t>2</w:t>
      </w:r>
      <w:r w:rsidRPr="002620B4">
        <w:rPr>
          <w:rFonts w:hint="eastAsia"/>
          <w:kern w:val="0"/>
          <w:sz w:val="22"/>
          <w:szCs w:val="22"/>
        </w:rPr>
        <w:t>線式配線）とする。</w:t>
      </w:r>
    </w:p>
    <w:p w:rsidR="00393354" w:rsidRPr="002620B4" w:rsidRDefault="0009196D" w:rsidP="00CD225C">
      <w:pPr>
        <w:rPr>
          <w:rFonts w:hint="eastAsia"/>
          <w:kern w:val="0"/>
          <w:sz w:val="22"/>
          <w:szCs w:val="22"/>
        </w:rPr>
      </w:pPr>
      <w:r w:rsidRPr="002620B4">
        <w:rPr>
          <w:rFonts w:hint="eastAsia"/>
          <w:kern w:val="0"/>
          <w:sz w:val="22"/>
          <w:szCs w:val="22"/>
        </w:rPr>
        <w:t xml:space="preserve">　□　配線は</w:t>
      </w:r>
      <w:r w:rsidR="00F76036" w:rsidRPr="002620B4">
        <w:rPr>
          <w:rFonts w:hint="eastAsia"/>
          <w:kern w:val="0"/>
          <w:sz w:val="22"/>
          <w:szCs w:val="22"/>
        </w:rPr>
        <w:t>，</w:t>
      </w:r>
      <w:r w:rsidRPr="002620B4">
        <w:rPr>
          <w:rFonts w:hint="eastAsia"/>
          <w:kern w:val="0"/>
          <w:sz w:val="22"/>
          <w:szCs w:val="22"/>
        </w:rPr>
        <w:t>電気工作物に係る法令の規定により施工する。</w:t>
      </w:r>
    </w:p>
    <w:p w:rsidR="00092E72" w:rsidRPr="002620B4" w:rsidRDefault="00092E72" w:rsidP="00CD225C">
      <w:pPr>
        <w:rPr>
          <w:rFonts w:hint="eastAsia"/>
          <w:kern w:val="0"/>
          <w:sz w:val="22"/>
          <w:szCs w:val="22"/>
        </w:rPr>
      </w:pPr>
    </w:p>
    <w:p w:rsidR="00092E72" w:rsidRPr="002620B4" w:rsidRDefault="00393354" w:rsidP="00CD225C">
      <w:pPr>
        <w:rPr>
          <w:rFonts w:hint="eastAsia"/>
          <w:kern w:val="0"/>
          <w:sz w:val="22"/>
          <w:szCs w:val="22"/>
        </w:rPr>
      </w:pPr>
      <w:r w:rsidRPr="002620B4">
        <w:rPr>
          <w:rFonts w:hint="eastAsia"/>
          <w:kern w:val="0"/>
          <w:sz w:val="22"/>
          <w:szCs w:val="22"/>
        </w:rPr>
        <w:t>７．</w:t>
      </w:r>
      <w:r w:rsidRPr="002620B4">
        <w:rPr>
          <w:rFonts w:hint="eastAsia"/>
          <w:spacing w:val="220"/>
          <w:kern w:val="0"/>
          <w:sz w:val="22"/>
          <w:szCs w:val="22"/>
          <w:fitText w:val="1540" w:id="1804816640"/>
        </w:rPr>
        <w:t>その</w:t>
      </w:r>
      <w:r w:rsidRPr="002620B4">
        <w:rPr>
          <w:rFonts w:hint="eastAsia"/>
          <w:kern w:val="0"/>
          <w:sz w:val="22"/>
          <w:szCs w:val="22"/>
          <w:fitText w:val="1540" w:id="1804816640"/>
        </w:rPr>
        <w:t>他</w:t>
      </w:r>
    </w:p>
    <w:p w:rsidR="00092E72" w:rsidRPr="002620B4" w:rsidRDefault="002F351F" w:rsidP="00CD225C">
      <w:pPr>
        <w:rPr>
          <w:rFonts w:hint="eastAsia"/>
          <w:kern w:val="0"/>
          <w:sz w:val="22"/>
          <w:szCs w:val="22"/>
        </w:rPr>
      </w:pPr>
      <w:r w:rsidRPr="002620B4">
        <w:rPr>
          <w:rFonts w:hint="eastAsia"/>
          <w:kern w:val="0"/>
          <w:sz w:val="22"/>
          <w:szCs w:val="22"/>
        </w:rPr>
        <w:t xml:space="preserve">　□　誘導灯は</w:t>
      </w:r>
      <w:r w:rsidR="00F76036" w:rsidRPr="002620B4">
        <w:rPr>
          <w:rFonts w:hint="eastAsia"/>
          <w:kern w:val="0"/>
          <w:sz w:val="22"/>
          <w:szCs w:val="22"/>
        </w:rPr>
        <w:t>，</w:t>
      </w:r>
      <w:r w:rsidRPr="002620B4">
        <w:rPr>
          <w:rFonts w:hint="eastAsia"/>
          <w:kern w:val="0"/>
          <w:sz w:val="22"/>
          <w:szCs w:val="22"/>
        </w:rPr>
        <w:t>□　消防庁</w:t>
      </w:r>
      <w:r w:rsidR="00393354" w:rsidRPr="002620B4">
        <w:rPr>
          <w:rFonts w:hint="eastAsia"/>
          <w:kern w:val="0"/>
          <w:sz w:val="22"/>
          <w:szCs w:val="22"/>
        </w:rPr>
        <w:t>長官の定める基準に適合するものとする。</w:t>
      </w:r>
    </w:p>
    <w:p w:rsidR="00393354" w:rsidRPr="002620B4" w:rsidRDefault="0009196D" w:rsidP="00CD225C">
      <w:pPr>
        <w:rPr>
          <w:rFonts w:hint="eastAsia"/>
          <w:kern w:val="0"/>
          <w:sz w:val="22"/>
          <w:szCs w:val="22"/>
        </w:rPr>
      </w:pPr>
      <w:r w:rsidRPr="002620B4">
        <w:rPr>
          <w:rFonts w:hint="eastAsia"/>
          <w:kern w:val="0"/>
          <w:sz w:val="22"/>
          <w:szCs w:val="22"/>
        </w:rPr>
        <w:t xml:space="preserve">　　　　　　　　□　</w:t>
      </w:r>
      <w:r w:rsidR="00311209" w:rsidRPr="002620B4">
        <w:rPr>
          <w:rFonts w:hint="eastAsia"/>
          <w:kern w:val="0"/>
          <w:sz w:val="22"/>
          <w:szCs w:val="22"/>
        </w:rPr>
        <w:t>登録認定機関</w:t>
      </w:r>
      <w:r w:rsidRPr="002620B4">
        <w:rPr>
          <w:rFonts w:hint="eastAsia"/>
          <w:kern w:val="0"/>
          <w:sz w:val="22"/>
          <w:szCs w:val="22"/>
        </w:rPr>
        <w:t>の認定品とする。</w:t>
      </w:r>
    </w:p>
    <w:p w:rsidR="00092E72" w:rsidRPr="002620B4" w:rsidRDefault="00393354" w:rsidP="00CD225C">
      <w:pPr>
        <w:rPr>
          <w:rFonts w:hint="eastAsia"/>
          <w:kern w:val="0"/>
          <w:sz w:val="22"/>
          <w:szCs w:val="22"/>
        </w:rPr>
      </w:pPr>
      <w:r w:rsidRPr="002620B4">
        <w:rPr>
          <w:rFonts w:hint="eastAsia"/>
          <w:kern w:val="0"/>
          <w:sz w:val="22"/>
          <w:szCs w:val="22"/>
        </w:rPr>
        <w:t xml:space="preserve">　□　雨水のかかるおそれのある場所又は湿気の滞留する場所に設けるものは</w:t>
      </w:r>
      <w:r w:rsidR="00F76036" w:rsidRPr="002620B4">
        <w:rPr>
          <w:rFonts w:hint="eastAsia"/>
          <w:kern w:val="0"/>
          <w:sz w:val="22"/>
          <w:szCs w:val="22"/>
        </w:rPr>
        <w:t>，</w:t>
      </w:r>
      <w:r w:rsidRPr="002620B4">
        <w:rPr>
          <w:rFonts w:hint="eastAsia"/>
          <w:kern w:val="0"/>
          <w:sz w:val="22"/>
          <w:szCs w:val="22"/>
        </w:rPr>
        <w:t>防水構造とする。</w:t>
      </w:r>
    </w:p>
    <w:p w:rsidR="00393354" w:rsidRPr="002620B4" w:rsidRDefault="007A5923" w:rsidP="00393354">
      <w:pPr>
        <w:ind w:left="440" w:hangingChars="200" w:hanging="440"/>
        <w:rPr>
          <w:rFonts w:hint="eastAsia"/>
          <w:kern w:val="0"/>
          <w:sz w:val="22"/>
          <w:szCs w:val="22"/>
        </w:rPr>
      </w:pPr>
      <w:r w:rsidRPr="002620B4">
        <w:rPr>
          <w:rFonts w:hint="eastAsia"/>
          <w:kern w:val="0"/>
          <w:sz w:val="22"/>
          <w:szCs w:val="22"/>
        </w:rPr>
        <w:t xml:space="preserve">　□　誘導灯の周囲には</w:t>
      </w:r>
      <w:r w:rsidR="00F76036" w:rsidRPr="002620B4">
        <w:rPr>
          <w:rFonts w:hint="eastAsia"/>
          <w:kern w:val="0"/>
          <w:sz w:val="22"/>
          <w:szCs w:val="22"/>
        </w:rPr>
        <w:t>，</w:t>
      </w:r>
      <w:r w:rsidRPr="002620B4">
        <w:rPr>
          <w:rFonts w:hint="eastAsia"/>
          <w:kern w:val="0"/>
          <w:sz w:val="22"/>
          <w:szCs w:val="22"/>
        </w:rPr>
        <w:t>誘導灯とまぎらわしい又</w:t>
      </w:r>
      <w:r w:rsidR="0009196D" w:rsidRPr="002620B4">
        <w:rPr>
          <w:rFonts w:hint="eastAsia"/>
          <w:kern w:val="0"/>
          <w:sz w:val="22"/>
          <w:szCs w:val="22"/>
        </w:rPr>
        <w:t>は誘導灯をさえぎる灯火</w:t>
      </w:r>
      <w:r w:rsidR="00F76036" w:rsidRPr="002620B4">
        <w:rPr>
          <w:rFonts w:hint="eastAsia"/>
          <w:kern w:val="0"/>
          <w:sz w:val="22"/>
          <w:szCs w:val="22"/>
        </w:rPr>
        <w:t>，</w:t>
      </w:r>
      <w:r w:rsidR="0009196D" w:rsidRPr="002620B4">
        <w:rPr>
          <w:rFonts w:hint="eastAsia"/>
          <w:kern w:val="0"/>
          <w:sz w:val="22"/>
          <w:szCs w:val="22"/>
        </w:rPr>
        <w:t>広告物等を設けない。</w:t>
      </w:r>
    </w:p>
    <w:p w:rsidR="00092E72" w:rsidRPr="002620B4" w:rsidRDefault="00092E72" w:rsidP="00CD225C">
      <w:pPr>
        <w:rPr>
          <w:rFonts w:hint="eastAsia"/>
          <w:kern w:val="0"/>
          <w:sz w:val="22"/>
          <w:szCs w:val="22"/>
        </w:rPr>
      </w:pPr>
    </w:p>
    <w:p w:rsidR="00092E72" w:rsidRPr="002620B4" w:rsidRDefault="00CC6096" w:rsidP="00CD225C">
      <w:pPr>
        <w:rPr>
          <w:rFonts w:hint="eastAsia"/>
          <w:kern w:val="0"/>
          <w:sz w:val="22"/>
          <w:szCs w:val="22"/>
        </w:rPr>
      </w:pPr>
      <w:r w:rsidRPr="002620B4">
        <w:rPr>
          <w:rFonts w:hint="eastAsia"/>
          <w:kern w:val="0"/>
          <w:sz w:val="22"/>
          <w:szCs w:val="22"/>
        </w:rPr>
        <w:t>８</w:t>
      </w:r>
      <w:r w:rsidR="00393354" w:rsidRPr="002620B4">
        <w:rPr>
          <w:rFonts w:hint="eastAsia"/>
          <w:kern w:val="0"/>
          <w:sz w:val="22"/>
          <w:szCs w:val="22"/>
        </w:rPr>
        <w:t>．</w:t>
      </w:r>
      <w:r w:rsidR="00393354" w:rsidRPr="002620B4">
        <w:rPr>
          <w:rFonts w:hint="eastAsia"/>
          <w:spacing w:val="22"/>
          <w:kern w:val="0"/>
          <w:sz w:val="22"/>
          <w:szCs w:val="22"/>
          <w:fitText w:val="1540" w:id="1804817920"/>
        </w:rPr>
        <w:t>誘導灯の消</w:t>
      </w:r>
      <w:r w:rsidR="00393354" w:rsidRPr="002620B4">
        <w:rPr>
          <w:rFonts w:hint="eastAsia"/>
          <w:kern w:val="0"/>
          <w:sz w:val="22"/>
          <w:szCs w:val="22"/>
          <w:fitText w:val="1540" w:id="1804817920"/>
        </w:rPr>
        <w:t>灯</w:t>
      </w:r>
    </w:p>
    <w:p w:rsidR="00393354" w:rsidRPr="002620B4" w:rsidRDefault="0009196D" w:rsidP="00CD225C">
      <w:pPr>
        <w:rPr>
          <w:rFonts w:hint="eastAsia"/>
          <w:kern w:val="0"/>
          <w:sz w:val="22"/>
          <w:szCs w:val="22"/>
        </w:rPr>
      </w:pPr>
      <w:r w:rsidRPr="002620B4">
        <w:rPr>
          <w:rFonts w:hint="eastAsia"/>
          <w:kern w:val="0"/>
          <w:sz w:val="22"/>
          <w:szCs w:val="22"/>
        </w:rPr>
        <w:t xml:space="preserve">　□　誘導灯を消灯する。</w:t>
      </w:r>
    </w:p>
    <w:p w:rsidR="00393354" w:rsidRPr="002620B4" w:rsidRDefault="0009196D"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w:t>
      </w:r>
      <w:r w:rsidR="001B72DD" w:rsidRPr="002620B4">
        <w:rPr>
          <w:rFonts w:hint="eastAsia"/>
          <w:kern w:val="0"/>
          <w:sz w:val="22"/>
          <w:szCs w:val="22"/>
        </w:rPr>
        <w:t>1</w:t>
      </w:r>
      <w:r w:rsidRPr="002620B4">
        <w:rPr>
          <w:rFonts w:hint="eastAsia"/>
          <w:kern w:val="0"/>
          <w:sz w:val="22"/>
          <w:szCs w:val="22"/>
        </w:rPr>
        <w:t>)</w:t>
      </w:r>
      <w:r w:rsidRPr="002620B4">
        <w:rPr>
          <w:rFonts w:hint="eastAsia"/>
          <w:kern w:val="0"/>
          <w:sz w:val="22"/>
          <w:szCs w:val="22"/>
        </w:rPr>
        <w:t xml:space="preserve">　消灯の理由</w:t>
      </w:r>
    </w:p>
    <w:p w:rsidR="00393354" w:rsidRPr="002620B4" w:rsidRDefault="0009196D" w:rsidP="00CD225C">
      <w:pPr>
        <w:rPr>
          <w:rFonts w:hint="eastAsia"/>
          <w:kern w:val="0"/>
          <w:sz w:val="22"/>
          <w:szCs w:val="22"/>
        </w:rPr>
      </w:pPr>
      <w:r w:rsidRPr="002620B4">
        <w:rPr>
          <w:rFonts w:hint="eastAsia"/>
          <w:kern w:val="0"/>
          <w:sz w:val="22"/>
          <w:szCs w:val="22"/>
        </w:rPr>
        <w:t xml:space="preserve">　　□　無人又は無人となることがある場合</w:t>
      </w:r>
    </w:p>
    <w:p w:rsidR="00393354" w:rsidRPr="002620B4" w:rsidRDefault="0009196D" w:rsidP="00CD225C">
      <w:pPr>
        <w:rPr>
          <w:rFonts w:hint="eastAsia"/>
          <w:kern w:val="0"/>
          <w:sz w:val="22"/>
          <w:szCs w:val="22"/>
        </w:rPr>
      </w:pPr>
      <w:r w:rsidRPr="002620B4">
        <w:rPr>
          <w:rFonts w:hint="eastAsia"/>
          <w:kern w:val="0"/>
          <w:sz w:val="22"/>
          <w:szCs w:val="22"/>
        </w:rPr>
        <w:t xml:space="preserve">　　　□　無人対象物</w:t>
      </w:r>
    </w:p>
    <w:p w:rsidR="00393354" w:rsidRPr="002620B4" w:rsidRDefault="0009196D" w:rsidP="00CD225C">
      <w:pPr>
        <w:rPr>
          <w:rFonts w:hint="eastAsia"/>
          <w:kern w:val="0"/>
          <w:sz w:val="22"/>
          <w:szCs w:val="22"/>
        </w:rPr>
      </w:pPr>
      <w:r w:rsidRPr="002620B4">
        <w:rPr>
          <w:rFonts w:hint="eastAsia"/>
          <w:kern w:val="0"/>
          <w:sz w:val="22"/>
          <w:szCs w:val="22"/>
        </w:rPr>
        <w:lastRenderedPageBreak/>
        <w:t xml:space="preserve">　　　□　無人となる</w:t>
      </w:r>
      <w:r w:rsidR="00D246A8" w:rsidRPr="002620B4">
        <w:rPr>
          <w:rFonts w:hint="eastAsia"/>
          <w:kern w:val="0"/>
          <w:sz w:val="22"/>
          <w:szCs w:val="22"/>
        </w:rPr>
        <w:t>期間</w:t>
      </w:r>
      <w:r w:rsidRPr="002620B4">
        <w:rPr>
          <w:rFonts w:hint="eastAsia"/>
          <w:kern w:val="0"/>
          <w:sz w:val="22"/>
          <w:szCs w:val="22"/>
        </w:rPr>
        <w:t>等</w:t>
      </w:r>
    </w:p>
    <w:p w:rsidR="00393354" w:rsidRPr="002620B4" w:rsidRDefault="0009196D" w:rsidP="00CD225C">
      <w:pPr>
        <w:rPr>
          <w:rFonts w:hint="eastAsia"/>
          <w:kern w:val="0"/>
          <w:sz w:val="22"/>
          <w:szCs w:val="22"/>
          <w:lang w:eastAsia="zh-TW"/>
        </w:rPr>
      </w:pPr>
      <w:r w:rsidRPr="002620B4">
        <w:rPr>
          <w:rFonts w:hint="eastAsia"/>
          <w:kern w:val="0"/>
          <w:sz w:val="22"/>
          <w:szCs w:val="22"/>
        </w:rPr>
        <w:t xml:space="preserve">　　　　</w:t>
      </w:r>
      <w:r w:rsidRPr="002620B4">
        <w:rPr>
          <w:rFonts w:hint="eastAsia"/>
          <w:kern w:val="0"/>
          <w:sz w:val="22"/>
          <w:szCs w:val="22"/>
          <w:lang w:eastAsia="zh-TW"/>
        </w:rPr>
        <w:t>□　休　業　日（　　　　　　　　　　　　　　　　　　　　　　　　　　　　　　）</w:t>
      </w:r>
    </w:p>
    <w:p w:rsidR="00393354" w:rsidRPr="002620B4" w:rsidRDefault="0009196D" w:rsidP="00CD225C">
      <w:pPr>
        <w:rPr>
          <w:rFonts w:hint="eastAsia"/>
          <w:kern w:val="0"/>
          <w:sz w:val="22"/>
          <w:szCs w:val="22"/>
          <w:lang w:eastAsia="zh-TW"/>
        </w:rPr>
      </w:pPr>
      <w:r w:rsidRPr="002620B4">
        <w:rPr>
          <w:rFonts w:hint="eastAsia"/>
          <w:kern w:val="0"/>
          <w:sz w:val="22"/>
          <w:szCs w:val="22"/>
          <w:lang w:eastAsia="zh-TW"/>
        </w:rPr>
        <w:t xml:space="preserve">　　　　□　営業時間外</w:t>
      </w:r>
      <w:r w:rsidR="00F322DE" w:rsidRPr="002620B4">
        <w:rPr>
          <w:rFonts w:hint="eastAsia"/>
          <w:kern w:val="0"/>
          <w:sz w:val="22"/>
          <w:szCs w:val="22"/>
          <w:lang w:eastAsia="zh-TW"/>
        </w:rPr>
        <w:t>（　　　　　　　　　　　　　　　　　　　　　　　　　　　　　　）</w:t>
      </w:r>
    </w:p>
    <w:p w:rsidR="00393354" w:rsidRPr="002620B4" w:rsidRDefault="0009196D" w:rsidP="00CD225C">
      <w:pPr>
        <w:rPr>
          <w:rFonts w:hint="eastAsia"/>
          <w:kern w:val="0"/>
          <w:sz w:val="22"/>
          <w:szCs w:val="22"/>
        </w:rPr>
      </w:pPr>
      <w:r w:rsidRPr="002620B4">
        <w:rPr>
          <w:rFonts w:hint="eastAsia"/>
          <w:kern w:val="0"/>
          <w:sz w:val="22"/>
          <w:szCs w:val="22"/>
        </w:rPr>
        <w:t xml:space="preserve">　　　　□　無人となる場合であっても</w:t>
      </w:r>
      <w:r w:rsidR="00F76036" w:rsidRPr="002620B4">
        <w:rPr>
          <w:rFonts w:hint="eastAsia"/>
          <w:kern w:val="0"/>
          <w:sz w:val="22"/>
          <w:szCs w:val="22"/>
        </w:rPr>
        <w:t>，</w:t>
      </w:r>
      <w:r w:rsidRPr="002620B4">
        <w:rPr>
          <w:rFonts w:hint="eastAsia"/>
          <w:kern w:val="0"/>
          <w:sz w:val="22"/>
          <w:szCs w:val="22"/>
        </w:rPr>
        <w:t>防災センター等に警備員等が常駐している。</w:t>
      </w:r>
    </w:p>
    <w:p w:rsidR="00092E72" w:rsidRPr="002620B4" w:rsidRDefault="00AC1C52" w:rsidP="00CD225C">
      <w:pPr>
        <w:rPr>
          <w:rFonts w:hint="eastAsia"/>
          <w:kern w:val="0"/>
          <w:sz w:val="22"/>
          <w:szCs w:val="22"/>
        </w:rPr>
      </w:pPr>
      <w:r w:rsidRPr="002620B4">
        <w:rPr>
          <w:rFonts w:hint="eastAsia"/>
          <w:kern w:val="0"/>
          <w:sz w:val="22"/>
          <w:szCs w:val="22"/>
        </w:rPr>
        <w:t xml:space="preserve">　　□　利用形態により特に暗さが必要である場所</w:t>
      </w:r>
    </w:p>
    <w:p w:rsidR="00092E72" w:rsidRPr="002620B4" w:rsidRDefault="00AC1C52" w:rsidP="00CD225C">
      <w:pPr>
        <w:rPr>
          <w:rFonts w:hint="eastAsia"/>
          <w:kern w:val="0"/>
          <w:sz w:val="22"/>
          <w:szCs w:val="22"/>
        </w:rPr>
      </w:pPr>
      <w:r w:rsidRPr="002620B4">
        <w:rPr>
          <w:rFonts w:hint="eastAsia"/>
          <w:kern w:val="0"/>
          <w:sz w:val="22"/>
          <w:szCs w:val="22"/>
        </w:rPr>
        <w:t xml:space="preserve">　　　□　遊園地のアトラクション等の用に供される部分。</w:t>
      </w:r>
    </w:p>
    <w:p w:rsidR="00AC1C52" w:rsidRPr="002620B4" w:rsidRDefault="0009196D" w:rsidP="00CD225C">
      <w:pPr>
        <w:rPr>
          <w:rFonts w:hint="eastAsia"/>
          <w:kern w:val="0"/>
          <w:sz w:val="22"/>
          <w:szCs w:val="22"/>
        </w:rPr>
      </w:pPr>
      <w:r w:rsidRPr="002620B4">
        <w:rPr>
          <w:rFonts w:hint="eastAsia"/>
          <w:kern w:val="0"/>
          <w:sz w:val="22"/>
          <w:szCs w:val="22"/>
        </w:rPr>
        <w:t xml:space="preserve">　　　　□　飲食</w:t>
      </w:r>
      <w:r w:rsidR="00F76036" w:rsidRPr="002620B4">
        <w:rPr>
          <w:rFonts w:hint="eastAsia"/>
          <w:kern w:val="0"/>
          <w:sz w:val="22"/>
          <w:szCs w:val="22"/>
        </w:rPr>
        <w:t>，</w:t>
      </w:r>
      <w:r w:rsidRPr="002620B4">
        <w:rPr>
          <w:rFonts w:hint="eastAsia"/>
          <w:kern w:val="0"/>
          <w:sz w:val="22"/>
          <w:szCs w:val="22"/>
        </w:rPr>
        <w:t>酒類の提供は伴わない。</w:t>
      </w:r>
    </w:p>
    <w:p w:rsidR="00AC1C52" w:rsidRPr="002620B4" w:rsidRDefault="0009196D" w:rsidP="00CD225C">
      <w:pPr>
        <w:rPr>
          <w:rFonts w:hint="eastAsia"/>
          <w:kern w:val="0"/>
          <w:sz w:val="22"/>
          <w:szCs w:val="22"/>
        </w:rPr>
      </w:pPr>
      <w:r w:rsidRPr="002620B4">
        <w:rPr>
          <w:rFonts w:hint="eastAsia"/>
          <w:kern w:val="0"/>
          <w:sz w:val="22"/>
          <w:szCs w:val="22"/>
        </w:rPr>
        <w:t xml:space="preserve">　　　　□　営業時間中のみ消灯する。</w:t>
      </w:r>
    </w:p>
    <w:p w:rsidR="00AC1C52" w:rsidRPr="002620B4" w:rsidRDefault="0009196D" w:rsidP="00CD225C">
      <w:pPr>
        <w:rPr>
          <w:rFonts w:hint="eastAsia"/>
          <w:kern w:val="0"/>
          <w:sz w:val="22"/>
          <w:szCs w:val="22"/>
        </w:rPr>
      </w:pPr>
      <w:r w:rsidRPr="002620B4">
        <w:rPr>
          <w:rFonts w:hint="eastAsia"/>
          <w:kern w:val="0"/>
          <w:sz w:val="22"/>
          <w:szCs w:val="22"/>
        </w:rPr>
        <w:t xml:space="preserve">　　　□　劇場</w:t>
      </w:r>
      <w:r w:rsidR="00F76036" w:rsidRPr="002620B4">
        <w:rPr>
          <w:rFonts w:hint="eastAsia"/>
          <w:kern w:val="0"/>
          <w:sz w:val="22"/>
          <w:szCs w:val="22"/>
        </w:rPr>
        <w:t>，</w:t>
      </w:r>
      <w:r w:rsidRPr="002620B4">
        <w:rPr>
          <w:rFonts w:hint="eastAsia"/>
          <w:kern w:val="0"/>
          <w:sz w:val="22"/>
          <w:szCs w:val="22"/>
        </w:rPr>
        <w:t>映画館</w:t>
      </w:r>
      <w:r w:rsidR="00F76036" w:rsidRPr="002620B4">
        <w:rPr>
          <w:rFonts w:hint="eastAsia"/>
          <w:kern w:val="0"/>
          <w:sz w:val="22"/>
          <w:szCs w:val="22"/>
        </w:rPr>
        <w:t>，</w:t>
      </w:r>
      <w:r w:rsidRPr="002620B4">
        <w:rPr>
          <w:rFonts w:hint="eastAsia"/>
          <w:kern w:val="0"/>
          <w:sz w:val="22"/>
          <w:szCs w:val="22"/>
        </w:rPr>
        <w:t>プラネタリウム等の用途に供される部分。</w:t>
      </w:r>
    </w:p>
    <w:p w:rsidR="00AC1C52" w:rsidRPr="002620B4" w:rsidRDefault="0009196D" w:rsidP="00CD225C">
      <w:pPr>
        <w:rPr>
          <w:rFonts w:hint="eastAsia"/>
          <w:kern w:val="0"/>
          <w:sz w:val="22"/>
          <w:szCs w:val="22"/>
        </w:rPr>
      </w:pPr>
      <w:r w:rsidRPr="002620B4">
        <w:rPr>
          <w:rFonts w:hint="eastAsia"/>
          <w:kern w:val="0"/>
          <w:sz w:val="22"/>
          <w:szCs w:val="22"/>
        </w:rPr>
        <w:t xml:space="preserve">　　　　□　飲食</w:t>
      </w:r>
      <w:r w:rsidR="00F76036" w:rsidRPr="002620B4">
        <w:rPr>
          <w:rFonts w:hint="eastAsia"/>
          <w:kern w:val="0"/>
          <w:sz w:val="22"/>
          <w:szCs w:val="22"/>
        </w:rPr>
        <w:t>，</w:t>
      </w:r>
      <w:r w:rsidRPr="002620B4">
        <w:rPr>
          <w:rFonts w:hint="eastAsia"/>
          <w:kern w:val="0"/>
          <w:sz w:val="22"/>
          <w:szCs w:val="22"/>
        </w:rPr>
        <w:t>酒類の提供は伴わない。</w:t>
      </w:r>
    </w:p>
    <w:p w:rsidR="00AC1C52" w:rsidRPr="002620B4" w:rsidRDefault="0009196D" w:rsidP="00CD225C">
      <w:pPr>
        <w:rPr>
          <w:rFonts w:hint="eastAsia"/>
          <w:kern w:val="0"/>
          <w:sz w:val="22"/>
          <w:szCs w:val="22"/>
        </w:rPr>
      </w:pPr>
      <w:r w:rsidRPr="002620B4">
        <w:rPr>
          <w:rFonts w:hint="eastAsia"/>
          <w:kern w:val="0"/>
          <w:sz w:val="22"/>
          <w:szCs w:val="22"/>
        </w:rPr>
        <w:t xml:space="preserve">　　　　□　上映時間中のみ消灯する。</w:t>
      </w:r>
    </w:p>
    <w:p w:rsidR="00AC1C52" w:rsidRPr="002620B4" w:rsidRDefault="0009196D" w:rsidP="00CD225C">
      <w:pPr>
        <w:rPr>
          <w:rFonts w:hint="eastAsia"/>
          <w:kern w:val="0"/>
          <w:sz w:val="22"/>
          <w:szCs w:val="22"/>
        </w:rPr>
      </w:pPr>
      <w:r w:rsidRPr="002620B4">
        <w:rPr>
          <w:rFonts w:hint="eastAsia"/>
          <w:kern w:val="0"/>
          <w:sz w:val="22"/>
          <w:szCs w:val="22"/>
        </w:rPr>
        <w:t xml:space="preserve">　　　□　集会場等の用途に供される部分</w:t>
      </w:r>
    </w:p>
    <w:p w:rsidR="00AC1C52" w:rsidRPr="002620B4" w:rsidRDefault="0009196D" w:rsidP="00CD225C">
      <w:pPr>
        <w:rPr>
          <w:rFonts w:hint="eastAsia"/>
          <w:kern w:val="0"/>
          <w:sz w:val="22"/>
          <w:szCs w:val="22"/>
        </w:rPr>
      </w:pPr>
      <w:r w:rsidRPr="002620B4">
        <w:rPr>
          <w:rFonts w:hint="eastAsia"/>
          <w:kern w:val="0"/>
          <w:sz w:val="22"/>
          <w:szCs w:val="22"/>
        </w:rPr>
        <w:t xml:space="preserve">　　　　□　催物の中で特に暗さが必要とされる時間のみ消灯する。</w:t>
      </w:r>
    </w:p>
    <w:p w:rsidR="007A5923" w:rsidRPr="002620B4" w:rsidRDefault="00AC1C52" w:rsidP="007A5923">
      <w:pPr>
        <w:ind w:left="660" w:hangingChars="300" w:hanging="660"/>
        <w:rPr>
          <w:rFonts w:hint="eastAsia"/>
          <w:kern w:val="0"/>
          <w:sz w:val="22"/>
          <w:szCs w:val="22"/>
        </w:rPr>
      </w:pPr>
      <w:r w:rsidRPr="002620B4">
        <w:rPr>
          <w:rFonts w:hint="eastAsia"/>
          <w:kern w:val="0"/>
          <w:sz w:val="22"/>
          <w:szCs w:val="22"/>
        </w:rPr>
        <w:t xml:space="preserve">　　□　外光（自然光）により</w:t>
      </w:r>
      <w:r w:rsidR="00104AAA" w:rsidRPr="002620B4">
        <w:rPr>
          <w:rFonts w:hint="eastAsia"/>
          <w:kern w:val="0"/>
          <w:sz w:val="22"/>
          <w:szCs w:val="22"/>
        </w:rPr>
        <w:t>避難</w:t>
      </w:r>
      <w:r w:rsidRPr="002620B4">
        <w:rPr>
          <w:rFonts w:hint="eastAsia"/>
          <w:kern w:val="0"/>
          <w:sz w:val="22"/>
          <w:szCs w:val="22"/>
        </w:rPr>
        <w:t>口又は避難方向が識別できる場所（消灯できるのは</w:t>
      </w:r>
      <w:r w:rsidR="00F76036" w:rsidRPr="002620B4">
        <w:rPr>
          <w:rFonts w:hint="eastAsia"/>
          <w:kern w:val="0"/>
          <w:sz w:val="22"/>
          <w:szCs w:val="22"/>
        </w:rPr>
        <w:t>，</w:t>
      </w:r>
      <w:r w:rsidRPr="002620B4">
        <w:rPr>
          <w:rFonts w:hint="eastAsia"/>
          <w:kern w:val="0"/>
          <w:sz w:val="22"/>
          <w:szCs w:val="22"/>
        </w:rPr>
        <w:t>外光</w:t>
      </w:r>
    </w:p>
    <w:p w:rsidR="00AC1C52" w:rsidRPr="002620B4" w:rsidRDefault="0009196D" w:rsidP="0009196D">
      <w:pPr>
        <w:ind w:leftChars="315" w:left="661"/>
        <w:rPr>
          <w:rFonts w:hint="eastAsia"/>
          <w:kern w:val="0"/>
          <w:sz w:val="22"/>
          <w:szCs w:val="22"/>
        </w:rPr>
      </w:pPr>
      <w:r w:rsidRPr="002620B4">
        <w:rPr>
          <w:rFonts w:hint="eastAsia"/>
          <w:kern w:val="0"/>
          <w:sz w:val="22"/>
          <w:szCs w:val="22"/>
        </w:rPr>
        <w:t>（自然光）により明らかに識別できる期間のみとする）</w:t>
      </w:r>
    </w:p>
    <w:p w:rsidR="00092E72" w:rsidRPr="002620B4" w:rsidRDefault="00AC1C52" w:rsidP="00CD225C">
      <w:pPr>
        <w:rPr>
          <w:rFonts w:hint="eastAsia"/>
          <w:kern w:val="0"/>
          <w:sz w:val="22"/>
          <w:szCs w:val="22"/>
        </w:rPr>
      </w:pPr>
      <w:r w:rsidRPr="002620B4">
        <w:rPr>
          <w:rFonts w:hint="eastAsia"/>
          <w:kern w:val="0"/>
          <w:sz w:val="22"/>
          <w:szCs w:val="22"/>
        </w:rPr>
        <w:t xml:space="preserve">　　□　主として防火対象物の関係者及び関係者に雇用されている者の使用に供する場所</w:t>
      </w:r>
    </w:p>
    <w:p w:rsidR="00092E72" w:rsidRPr="002620B4" w:rsidRDefault="00AC1C52"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w:t>
      </w:r>
      <w:r w:rsidR="001B72DD" w:rsidRPr="002620B4">
        <w:rPr>
          <w:rFonts w:hint="eastAsia"/>
          <w:kern w:val="0"/>
          <w:sz w:val="22"/>
          <w:szCs w:val="22"/>
        </w:rPr>
        <w:t>2</w:t>
      </w:r>
      <w:r w:rsidRPr="002620B4">
        <w:rPr>
          <w:rFonts w:hint="eastAsia"/>
          <w:kern w:val="0"/>
          <w:sz w:val="22"/>
          <w:szCs w:val="22"/>
        </w:rPr>
        <w:t>)</w:t>
      </w:r>
      <w:r w:rsidRPr="002620B4">
        <w:rPr>
          <w:rFonts w:hint="eastAsia"/>
          <w:kern w:val="0"/>
          <w:sz w:val="22"/>
          <w:szCs w:val="22"/>
        </w:rPr>
        <w:t xml:space="preserve">　</w:t>
      </w:r>
      <w:r w:rsidRPr="002620B4">
        <w:rPr>
          <w:rFonts w:hint="eastAsia"/>
          <w:spacing w:val="36"/>
          <w:kern w:val="0"/>
          <w:sz w:val="22"/>
          <w:szCs w:val="22"/>
          <w:fitText w:val="1100" w:id="1804862211"/>
        </w:rPr>
        <w:t>消灯方</w:t>
      </w:r>
      <w:r w:rsidRPr="002620B4">
        <w:rPr>
          <w:rFonts w:hint="eastAsia"/>
          <w:spacing w:val="2"/>
          <w:kern w:val="0"/>
          <w:sz w:val="22"/>
          <w:szCs w:val="22"/>
          <w:fitText w:val="1100" w:id="1804862211"/>
        </w:rPr>
        <w:t>法</w:t>
      </w:r>
    </w:p>
    <w:p w:rsidR="00092E72" w:rsidRPr="002620B4" w:rsidRDefault="001B72DD" w:rsidP="00CD225C">
      <w:pPr>
        <w:rPr>
          <w:rFonts w:hint="eastAsia"/>
          <w:kern w:val="0"/>
          <w:sz w:val="22"/>
          <w:szCs w:val="22"/>
        </w:rPr>
      </w:pPr>
      <w:r w:rsidRPr="002620B4">
        <w:rPr>
          <w:rFonts w:hint="eastAsia"/>
          <w:kern w:val="0"/>
          <w:sz w:val="22"/>
          <w:szCs w:val="22"/>
        </w:rPr>
        <w:t xml:space="preserve">　　□　消灯は</w:t>
      </w:r>
      <w:r w:rsidR="00F76036" w:rsidRPr="002620B4">
        <w:rPr>
          <w:rFonts w:hint="eastAsia"/>
          <w:kern w:val="0"/>
          <w:sz w:val="22"/>
          <w:szCs w:val="22"/>
        </w:rPr>
        <w:t>，</w:t>
      </w:r>
      <w:r w:rsidRPr="002620B4">
        <w:rPr>
          <w:rFonts w:hint="eastAsia"/>
          <w:kern w:val="0"/>
          <w:sz w:val="22"/>
          <w:szCs w:val="22"/>
        </w:rPr>
        <w:t>手動式とする。</w:t>
      </w:r>
    </w:p>
    <w:p w:rsidR="001B72DD" w:rsidRPr="002620B4" w:rsidRDefault="0009196D" w:rsidP="001B72DD">
      <w:pPr>
        <w:ind w:left="660" w:hangingChars="300" w:hanging="660"/>
        <w:rPr>
          <w:rFonts w:hint="eastAsia"/>
          <w:kern w:val="0"/>
          <w:sz w:val="22"/>
          <w:szCs w:val="22"/>
          <w:lang w:eastAsia="zh-TW"/>
        </w:rPr>
      </w:pPr>
      <w:r w:rsidRPr="002620B4">
        <w:rPr>
          <w:rFonts w:hint="eastAsia"/>
          <w:kern w:val="0"/>
          <w:sz w:val="22"/>
          <w:szCs w:val="22"/>
        </w:rPr>
        <w:t xml:space="preserve">　　□　利用形態により特に暗さが必要である場所で</w:t>
      </w:r>
      <w:r w:rsidR="00F76036" w:rsidRPr="002620B4">
        <w:rPr>
          <w:rFonts w:hint="eastAsia"/>
          <w:kern w:val="0"/>
          <w:sz w:val="22"/>
          <w:szCs w:val="22"/>
        </w:rPr>
        <w:t>，</w:t>
      </w:r>
      <w:r w:rsidRPr="002620B4">
        <w:rPr>
          <w:rFonts w:hint="eastAsia"/>
          <w:kern w:val="0"/>
          <w:sz w:val="22"/>
          <w:szCs w:val="22"/>
        </w:rPr>
        <w:t>消灯時</w:t>
      </w:r>
      <w:r w:rsidR="00E74A6E" w:rsidRPr="002620B4">
        <w:rPr>
          <w:rFonts w:hint="eastAsia"/>
          <w:kern w:val="0"/>
          <w:sz w:val="22"/>
          <w:szCs w:val="22"/>
        </w:rPr>
        <w:t>間が最小限に設定されているため</w:t>
      </w:r>
      <w:r w:rsidR="00F76036" w:rsidRPr="002620B4">
        <w:rPr>
          <w:rFonts w:hint="eastAsia"/>
          <w:kern w:val="0"/>
          <w:sz w:val="22"/>
          <w:szCs w:val="22"/>
        </w:rPr>
        <w:t>，</w:t>
      </w:r>
      <w:r w:rsidR="00E74A6E" w:rsidRPr="002620B4">
        <w:rPr>
          <w:rFonts w:hint="eastAsia"/>
          <w:kern w:val="0"/>
          <w:sz w:val="22"/>
          <w:szCs w:val="22"/>
        </w:rPr>
        <w:t>自動方式</w:t>
      </w:r>
      <w:r w:rsidRPr="002620B4">
        <w:rPr>
          <w:rFonts w:hint="eastAsia"/>
          <w:kern w:val="0"/>
          <w:sz w:val="22"/>
          <w:szCs w:val="22"/>
        </w:rPr>
        <w:t>とする。</w:t>
      </w:r>
      <w:r w:rsidR="007C32F5" w:rsidRPr="002620B4">
        <w:rPr>
          <w:rFonts w:hint="eastAsia"/>
          <w:kern w:val="0"/>
          <w:sz w:val="22"/>
          <w:szCs w:val="22"/>
          <w:lang w:eastAsia="zh-TW"/>
        </w:rPr>
        <w:t>（設定時間　　　　　分）</w:t>
      </w:r>
    </w:p>
    <w:p w:rsidR="00092E72" w:rsidRPr="002620B4" w:rsidRDefault="001B72DD" w:rsidP="00CD225C">
      <w:pPr>
        <w:rPr>
          <w:rFonts w:hint="eastAsia"/>
          <w:kern w:val="0"/>
          <w:sz w:val="22"/>
          <w:szCs w:val="22"/>
        </w:rPr>
      </w:pPr>
      <w:r w:rsidRPr="002620B4">
        <w:rPr>
          <w:rFonts w:hint="eastAsia"/>
          <w:kern w:val="0"/>
          <w:sz w:val="22"/>
          <w:szCs w:val="22"/>
          <w:lang w:eastAsia="zh-TW"/>
        </w:rPr>
        <w:t xml:space="preserve">　　</w:t>
      </w:r>
      <w:r w:rsidRPr="002620B4">
        <w:rPr>
          <w:rFonts w:hint="eastAsia"/>
          <w:kern w:val="0"/>
          <w:sz w:val="22"/>
          <w:szCs w:val="22"/>
        </w:rPr>
        <w:t>□　一括して消灯する方式とする。</w:t>
      </w:r>
    </w:p>
    <w:p w:rsidR="001B72DD" w:rsidRPr="002620B4" w:rsidRDefault="0009196D"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(3)</w:t>
      </w:r>
      <w:r w:rsidRPr="002620B4">
        <w:rPr>
          <w:rFonts w:hint="eastAsia"/>
          <w:kern w:val="0"/>
          <w:sz w:val="22"/>
          <w:szCs w:val="22"/>
        </w:rPr>
        <w:t xml:space="preserve">　</w:t>
      </w:r>
      <w:r w:rsidRPr="002620B4">
        <w:rPr>
          <w:rFonts w:hint="eastAsia"/>
          <w:spacing w:val="36"/>
          <w:kern w:val="0"/>
          <w:sz w:val="22"/>
          <w:szCs w:val="22"/>
          <w:fitText w:val="1100" w:id="1804862209"/>
        </w:rPr>
        <w:t>点灯方</w:t>
      </w:r>
      <w:r w:rsidRPr="002620B4">
        <w:rPr>
          <w:rFonts w:hint="eastAsia"/>
          <w:spacing w:val="2"/>
          <w:kern w:val="0"/>
          <w:sz w:val="22"/>
          <w:szCs w:val="22"/>
          <w:fitText w:val="1100" w:id="1804862209"/>
        </w:rPr>
        <w:t>法</w:t>
      </w:r>
    </w:p>
    <w:p w:rsidR="001B72DD" w:rsidRPr="002620B4" w:rsidRDefault="0009196D" w:rsidP="00CD225C">
      <w:pPr>
        <w:rPr>
          <w:rFonts w:hint="eastAsia"/>
          <w:kern w:val="0"/>
          <w:sz w:val="22"/>
          <w:szCs w:val="22"/>
        </w:rPr>
      </w:pPr>
      <w:r w:rsidRPr="002620B4">
        <w:rPr>
          <w:rFonts w:hint="eastAsia"/>
          <w:kern w:val="0"/>
          <w:sz w:val="22"/>
          <w:szCs w:val="22"/>
        </w:rPr>
        <w:t xml:space="preserve">　　□　自動火災報知設備の感知器の作動と連動し</w:t>
      </w:r>
      <w:r w:rsidR="00F76036" w:rsidRPr="002620B4">
        <w:rPr>
          <w:rFonts w:hint="eastAsia"/>
          <w:kern w:val="0"/>
          <w:sz w:val="22"/>
          <w:szCs w:val="22"/>
        </w:rPr>
        <w:t>，</w:t>
      </w:r>
      <w:r w:rsidRPr="002620B4">
        <w:rPr>
          <w:rFonts w:hint="eastAsia"/>
          <w:kern w:val="0"/>
          <w:sz w:val="22"/>
          <w:szCs w:val="22"/>
        </w:rPr>
        <w:t>消灯している誘導灯が点灯する。</w:t>
      </w:r>
    </w:p>
    <w:p w:rsidR="001B72DD" w:rsidRPr="002620B4" w:rsidRDefault="0009196D" w:rsidP="00CD225C">
      <w:pPr>
        <w:rPr>
          <w:rFonts w:hint="eastAsia"/>
          <w:kern w:val="0"/>
          <w:sz w:val="22"/>
          <w:szCs w:val="22"/>
        </w:rPr>
      </w:pPr>
      <w:r w:rsidRPr="002620B4">
        <w:rPr>
          <w:rFonts w:hint="eastAsia"/>
          <w:kern w:val="0"/>
          <w:sz w:val="22"/>
          <w:szCs w:val="22"/>
        </w:rPr>
        <w:t xml:space="preserve">　　□　自動により点灯する。</w:t>
      </w:r>
    </w:p>
    <w:p w:rsidR="001B72DD" w:rsidRPr="002620B4" w:rsidRDefault="0009196D" w:rsidP="00CD225C">
      <w:pPr>
        <w:rPr>
          <w:rFonts w:hint="eastAsia"/>
          <w:kern w:val="0"/>
          <w:sz w:val="22"/>
          <w:szCs w:val="22"/>
          <w:lang w:eastAsia="zh-TW"/>
        </w:rPr>
      </w:pPr>
      <w:r w:rsidRPr="002620B4">
        <w:rPr>
          <w:rFonts w:hint="eastAsia"/>
          <w:kern w:val="0"/>
          <w:sz w:val="22"/>
          <w:szCs w:val="22"/>
          <w:lang w:eastAsia="zh-TW"/>
        </w:rPr>
        <w:t xml:space="preserve">　　　□　照明器具連動装置　　□　扉</w:t>
      </w:r>
      <w:r w:rsidR="00D246A8" w:rsidRPr="002620B4">
        <w:rPr>
          <w:rFonts w:hint="eastAsia"/>
          <w:kern w:val="0"/>
          <w:sz w:val="22"/>
          <w:szCs w:val="22"/>
          <w:lang w:eastAsia="zh-TW"/>
        </w:rPr>
        <w:t>開放</w:t>
      </w:r>
      <w:r w:rsidRPr="002620B4">
        <w:rPr>
          <w:rFonts w:hint="eastAsia"/>
          <w:kern w:val="0"/>
          <w:sz w:val="22"/>
          <w:szCs w:val="22"/>
          <w:lang w:eastAsia="zh-TW"/>
        </w:rPr>
        <w:t>運動装置　　　□　施錠</w:t>
      </w:r>
      <w:r w:rsidR="007C32F5" w:rsidRPr="002620B4">
        <w:rPr>
          <w:rFonts w:hint="eastAsia"/>
          <w:kern w:val="0"/>
          <w:sz w:val="22"/>
          <w:szCs w:val="22"/>
          <w:lang w:eastAsia="zh-TW"/>
        </w:rPr>
        <w:t>連動</w:t>
      </w:r>
      <w:r w:rsidRPr="002620B4">
        <w:rPr>
          <w:rFonts w:hint="eastAsia"/>
          <w:kern w:val="0"/>
          <w:sz w:val="22"/>
          <w:szCs w:val="22"/>
          <w:lang w:eastAsia="zh-TW"/>
        </w:rPr>
        <w:t>装置</w:t>
      </w:r>
    </w:p>
    <w:p w:rsidR="001B72DD" w:rsidRPr="002620B4" w:rsidRDefault="0009196D" w:rsidP="00CD225C">
      <w:pPr>
        <w:rPr>
          <w:rFonts w:hint="eastAsia"/>
          <w:kern w:val="0"/>
          <w:sz w:val="22"/>
          <w:szCs w:val="22"/>
        </w:rPr>
      </w:pPr>
      <w:r w:rsidRPr="002620B4">
        <w:rPr>
          <w:rFonts w:hint="eastAsia"/>
          <w:kern w:val="0"/>
          <w:sz w:val="22"/>
          <w:szCs w:val="22"/>
          <w:lang w:eastAsia="zh-TW"/>
        </w:rPr>
        <w:t xml:space="preserve">　　　</w:t>
      </w:r>
      <w:r w:rsidRPr="002620B4">
        <w:rPr>
          <w:rFonts w:hint="eastAsia"/>
          <w:kern w:val="0"/>
          <w:sz w:val="22"/>
          <w:szCs w:val="22"/>
        </w:rPr>
        <w:t>□　赤外</w:t>
      </w:r>
      <w:r w:rsidR="007C32F5" w:rsidRPr="002620B4">
        <w:rPr>
          <w:rFonts w:hint="eastAsia"/>
          <w:kern w:val="0"/>
          <w:sz w:val="22"/>
          <w:szCs w:val="22"/>
        </w:rPr>
        <w:t>線センサー</w:t>
      </w:r>
      <w:r w:rsidRPr="002620B4">
        <w:rPr>
          <w:rFonts w:hint="eastAsia"/>
          <w:kern w:val="0"/>
          <w:sz w:val="22"/>
          <w:szCs w:val="22"/>
        </w:rPr>
        <w:t xml:space="preserve">　　　□　光電式自動点滅器　　□　その他（　　　　　　　　　）</w:t>
      </w:r>
    </w:p>
    <w:p w:rsidR="001B72DD" w:rsidRPr="002620B4" w:rsidRDefault="0009196D" w:rsidP="00CD225C">
      <w:pPr>
        <w:rPr>
          <w:rFonts w:hint="eastAsia"/>
          <w:kern w:val="0"/>
          <w:sz w:val="22"/>
          <w:szCs w:val="22"/>
        </w:rPr>
      </w:pPr>
      <w:r w:rsidRPr="002620B4">
        <w:rPr>
          <w:rFonts w:hint="eastAsia"/>
          <w:kern w:val="0"/>
          <w:sz w:val="22"/>
          <w:szCs w:val="22"/>
        </w:rPr>
        <w:t xml:space="preserve">　　□　手動により</w:t>
      </w:r>
      <w:r w:rsidR="00E74A6E" w:rsidRPr="002620B4">
        <w:rPr>
          <w:rFonts w:hint="eastAsia"/>
          <w:kern w:val="0"/>
          <w:sz w:val="22"/>
          <w:szCs w:val="22"/>
        </w:rPr>
        <w:t>点灯</w:t>
      </w:r>
      <w:r w:rsidRPr="002620B4">
        <w:rPr>
          <w:rFonts w:hint="eastAsia"/>
          <w:kern w:val="0"/>
          <w:sz w:val="22"/>
          <w:szCs w:val="22"/>
        </w:rPr>
        <w:t>する。</w:t>
      </w:r>
    </w:p>
    <w:p w:rsidR="001B72DD" w:rsidRPr="002620B4" w:rsidRDefault="0009196D"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(4)</w:t>
      </w:r>
      <w:r w:rsidRPr="002620B4">
        <w:rPr>
          <w:rFonts w:hint="eastAsia"/>
          <w:kern w:val="0"/>
          <w:sz w:val="22"/>
          <w:szCs w:val="22"/>
        </w:rPr>
        <w:t xml:space="preserve">　</w:t>
      </w:r>
      <w:r w:rsidRPr="002620B4">
        <w:rPr>
          <w:rFonts w:hint="eastAsia"/>
          <w:spacing w:val="110"/>
          <w:kern w:val="0"/>
          <w:sz w:val="22"/>
          <w:szCs w:val="22"/>
          <w:fitText w:val="1100" w:id="1804862210"/>
        </w:rPr>
        <w:t>その</w:t>
      </w:r>
      <w:r w:rsidRPr="002620B4">
        <w:rPr>
          <w:rFonts w:hint="eastAsia"/>
          <w:kern w:val="0"/>
          <w:sz w:val="22"/>
          <w:szCs w:val="22"/>
          <w:fitText w:val="1100" w:id="1804862210"/>
        </w:rPr>
        <w:t>他</w:t>
      </w:r>
    </w:p>
    <w:p w:rsidR="001B72DD" w:rsidRPr="002620B4" w:rsidRDefault="0009196D" w:rsidP="00CD225C">
      <w:pPr>
        <w:rPr>
          <w:rFonts w:hint="eastAsia"/>
          <w:kern w:val="0"/>
          <w:sz w:val="22"/>
          <w:szCs w:val="22"/>
        </w:rPr>
      </w:pPr>
      <w:r w:rsidRPr="002620B4">
        <w:rPr>
          <w:rFonts w:hint="eastAsia"/>
          <w:kern w:val="0"/>
          <w:sz w:val="22"/>
          <w:szCs w:val="22"/>
        </w:rPr>
        <w:t xml:space="preserve">　　□　消灯している間も</w:t>
      </w:r>
      <w:r w:rsidR="00F76036" w:rsidRPr="002620B4">
        <w:rPr>
          <w:rFonts w:hint="eastAsia"/>
          <w:kern w:val="0"/>
          <w:sz w:val="22"/>
          <w:szCs w:val="22"/>
        </w:rPr>
        <w:t>，</w:t>
      </w:r>
      <w:r w:rsidRPr="002620B4">
        <w:rPr>
          <w:rFonts w:hint="eastAsia"/>
          <w:kern w:val="0"/>
          <w:sz w:val="22"/>
          <w:szCs w:val="22"/>
        </w:rPr>
        <w:t>常時充電できる配線方式とする。</w:t>
      </w:r>
    </w:p>
    <w:p w:rsidR="001B72DD" w:rsidRPr="002620B4" w:rsidRDefault="0009196D" w:rsidP="00CD225C">
      <w:pPr>
        <w:rPr>
          <w:rFonts w:hint="eastAsia"/>
          <w:kern w:val="0"/>
          <w:sz w:val="22"/>
          <w:szCs w:val="22"/>
        </w:rPr>
      </w:pPr>
      <w:r w:rsidRPr="002620B4">
        <w:rPr>
          <w:rFonts w:hint="eastAsia"/>
          <w:kern w:val="0"/>
          <w:sz w:val="22"/>
          <w:szCs w:val="22"/>
        </w:rPr>
        <w:t xml:space="preserve">　　□　操作回路の配線は</w:t>
      </w:r>
      <w:r w:rsidR="00F76036" w:rsidRPr="002620B4">
        <w:rPr>
          <w:rFonts w:hint="eastAsia"/>
          <w:kern w:val="0"/>
          <w:sz w:val="22"/>
          <w:szCs w:val="22"/>
        </w:rPr>
        <w:t>，</w:t>
      </w:r>
      <w:r w:rsidRPr="002620B4">
        <w:rPr>
          <w:rFonts w:hint="eastAsia"/>
          <w:kern w:val="0"/>
          <w:sz w:val="22"/>
          <w:szCs w:val="22"/>
        </w:rPr>
        <w:t>耐熱配線とする。</w:t>
      </w:r>
    </w:p>
    <w:p w:rsidR="001B72DD" w:rsidRPr="002620B4" w:rsidRDefault="0009196D" w:rsidP="00CD225C">
      <w:pPr>
        <w:rPr>
          <w:rFonts w:hint="eastAsia"/>
          <w:kern w:val="0"/>
          <w:sz w:val="22"/>
          <w:szCs w:val="22"/>
        </w:rPr>
      </w:pPr>
      <w:r w:rsidRPr="002620B4">
        <w:rPr>
          <w:rFonts w:hint="eastAsia"/>
          <w:kern w:val="0"/>
          <w:sz w:val="22"/>
          <w:szCs w:val="22"/>
        </w:rPr>
        <w:t xml:space="preserve">　　□　点滅又は消灯に使用する点滅器</w:t>
      </w:r>
      <w:r w:rsidR="00F76036" w:rsidRPr="002620B4">
        <w:rPr>
          <w:rFonts w:hint="eastAsia"/>
          <w:kern w:val="0"/>
          <w:sz w:val="22"/>
          <w:szCs w:val="22"/>
        </w:rPr>
        <w:t>，</w:t>
      </w:r>
      <w:r w:rsidRPr="002620B4">
        <w:rPr>
          <w:rFonts w:hint="eastAsia"/>
          <w:kern w:val="0"/>
          <w:sz w:val="22"/>
          <w:szCs w:val="22"/>
        </w:rPr>
        <w:t>開閉器等</w:t>
      </w:r>
    </w:p>
    <w:p w:rsidR="001B72DD" w:rsidRPr="002620B4" w:rsidRDefault="0009196D" w:rsidP="00CD225C">
      <w:pPr>
        <w:rPr>
          <w:rFonts w:hint="eastAsia"/>
          <w:kern w:val="0"/>
          <w:sz w:val="22"/>
          <w:szCs w:val="22"/>
        </w:rPr>
      </w:pPr>
      <w:r w:rsidRPr="002620B4">
        <w:rPr>
          <w:rFonts w:hint="eastAsia"/>
          <w:kern w:val="0"/>
          <w:sz w:val="22"/>
          <w:szCs w:val="22"/>
        </w:rPr>
        <w:t xml:space="preserve">　　　□　設置場所は（　　　　　　　　　　　　　　　　　　　　）とする。</w:t>
      </w:r>
    </w:p>
    <w:p w:rsidR="00092E72" w:rsidRPr="002620B4" w:rsidRDefault="001B72DD" w:rsidP="00CD225C">
      <w:pPr>
        <w:rPr>
          <w:rFonts w:hint="eastAsia"/>
          <w:kern w:val="0"/>
          <w:sz w:val="22"/>
          <w:szCs w:val="22"/>
        </w:rPr>
      </w:pPr>
      <w:r w:rsidRPr="002620B4">
        <w:rPr>
          <w:rFonts w:hint="eastAsia"/>
          <w:kern w:val="0"/>
          <w:sz w:val="22"/>
          <w:szCs w:val="22"/>
        </w:rPr>
        <w:t xml:space="preserve">　　　□　その旨</w:t>
      </w:r>
      <w:r w:rsidR="00D246A8" w:rsidRPr="002620B4">
        <w:rPr>
          <w:rFonts w:hint="eastAsia"/>
          <w:kern w:val="0"/>
          <w:sz w:val="22"/>
          <w:szCs w:val="22"/>
        </w:rPr>
        <w:t>の</w:t>
      </w:r>
      <w:r w:rsidRPr="002620B4">
        <w:rPr>
          <w:rFonts w:hint="eastAsia"/>
          <w:kern w:val="0"/>
          <w:sz w:val="22"/>
          <w:szCs w:val="22"/>
        </w:rPr>
        <w:t>表示</w:t>
      </w:r>
      <w:r w:rsidR="00D246A8" w:rsidRPr="002620B4">
        <w:rPr>
          <w:rFonts w:hint="eastAsia"/>
          <w:kern w:val="0"/>
          <w:sz w:val="22"/>
          <w:szCs w:val="22"/>
        </w:rPr>
        <w:t>を</w:t>
      </w:r>
      <w:r w:rsidRPr="002620B4">
        <w:rPr>
          <w:rFonts w:hint="eastAsia"/>
          <w:kern w:val="0"/>
          <w:sz w:val="22"/>
          <w:szCs w:val="22"/>
        </w:rPr>
        <w:t>する。</w:t>
      </w:r>
    </w:p>
    <w:p w:rsidR="00092044" w:rsidRPr="002620B4" w:rsidRDefault="006A24A4" w:rsidP="00CD225C">
      <w:pPr>
        <w:rPr>
          <w:rFonts w:hint="eastAsia"/>
          <w:kern w:val="0"/>
          <w:sz w:val="22"/>
          <w:szCs w:val="22"/>
        </w:rPr>
      </w:pPr>
      <w:r w:rsidRPr="002620B4">
        <w:rPr>
          <w:rFonts w:hint="eastAsia"/>
          <w:kern w:val="0"/>
          <w:sz w:val="22"/>
          <w:szCs w:val="22"/>
        </w:rPr>
        <w:lastRenderedPageBreak/>
        <w:t>９．</w:t>
      </w:r>
      <w:r w:rsidR="0009196D" w:rsidRPr="002620B4">
        <w:rPr>
          <w:rFonts w:hint="eastAsia"/>
          <w:kern w:val="0"/>
          <w:sz w:val="22"/>
          <w:szCs w:val="22"/>
        </w:rPr>
        <w:t>点滅及び音声誘導機能</w:t>
      </w:r>
    </w:p>
    <w:p w:rsidR="00092E72" w:rsidRPr="002620B4" w:rsidRDefault="00092044"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(1)</w:t>
      </w:r>
      <w:r w:rsidRPr="002620B4">
        <w:rPr>
          <w:rFonts w:hint="eastAsia"/>
          <w:kern w:val="0"/>
          <w:sz w:val="22"/>
          <w:szCs w:val="22"/>
        </w:rPr>
        <w:t xml:space="preserve">　設置方法等</w:t>
      </w:r>
      <w:r w:rsidR="006A24A4" w:rsidRPr="002620B4">
        <w:rPr>
          <w:rFonts w:hint="eastAsia"/>
          <w:kern w:val="0"/>
          <w:sz w:val="22"/>
          <w:szCs w:val="22"/>
        </w:rPr>
        <w:t xml:space="preserve"> </w:t>
      </w:r>
    </w:p>
    <w:p w:rsidR="00092E72" w:rsidRPr="002620B4" w:rsidRDefault="006A24A4"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避難口誘導灯に</w:t>
      </w:r>
      <w:r w:rsidR="00F76036" w:rsidRPr="002620B4">
        <w:rPr>
          <w:rFonts w:hint="eastAsia"/>
          <w:kern w:val="0"/>
          <w:sz w:val="22"/>
          <w:szCs w:val="22"/>
        </w:rPr>
        <w:t>，</w:t>
      </w:r>
      <w:r w:rsidRPr="002620B4">
        <w:rPr>
          <w:rFonts w:hint="eastAsia"/>
          <w:kern w:val="0"/>
          <w:sz w:val="22"/>
          <w:szCs w:val="22"/>
        </w:rPr>
        <w:t>点滅機能を設ける。</w:t>
      </w:r>
    </w:p>
    <w:p w:rsidR="006A24A4" w:rsidRPr="002620B4" w:rsidRDefault="0009196D"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xml:space="preserve">□　</w:t>
      </w:r>
      <w:r w:rsidRPr="002620B4">
        <w:rPr>
          <w:rFonts w:hint="eastAsia"/>
          <w:kern w:val="0"/>
          <w:sz w:val="22"/>
          <w:szCs w:val="22"/>
        </w:rPr>
        <w:t>(10)</w:t>
      </w:r>
      <w:r w:rsidRPr="002620B4">
        <w:rPr>
          <w:rFonts w:hint="eastAsia"/>
          <w:kern w:val="0"/>
          <w:sz w:val="22"/>
          <w:szCs w:val="22"/>
        </w:rPr>
        <w:t>項</w:t>
      </w:r>
      <w:r w:rsidR="00F76036" w:rsidRPr="002620B4">
        <w:rPr>
          <w:rFonts w:hint="eastAsia"/>
          <w:kern w:val="0"/>
          <w:sz w:val="22"/>
          <w:szCs w:val="22"/>
        </w:rPr>
        <w:t xml:space="preserve">　　　</w:t>
      </w:r>
      <w:r w:rsidRPr="002620B4">
        <w:rPr>
          <w:rFonts w:hint="eastAsia"/>
          <w:kern w:val="0"/>
          <w:sz w:val="22"/>
          <w:szCs w:val="22"/>
        </w:rPr>
        <w:t xml:space="preserve">□　</w:t>
      </w:r>
      <w:r w:rsidRPr="002620B4">
        <w:rPr>
          <w:rFonts w:hint="eastAsia"/>
          <w:kern w:val="0"/>
          <w:sz w:val="22"/>
          <w:szCs w:val="22"/>
        </w:rPr>
        <w:t>(16</w:t>
      </w:r>
      <w:r w:rsidRPr="002620B4">
        <w:rPr>
          <w:rFonts w:hint="eastAsia"/>
          <w:kern w:val="0"/>
          <w:sz w:val="22"/>
          <w:szCs w:val="22"/>
        </w:rPr>
        <w:t>の２</w:t>
      </w:r>
      <w:r w:rsidRPr="002620B4">
        <w:rPr>
          <w:rFonts w:hint="eastAsia"/>
          <w:kern w:val="0"/>
          <w:sz w:val="22"/>
          <w:szCs w:val="22"/>
        </w:rPr>
        <w:t>)</w:t>
      </w:r>
      <w:r w:rsidRPr="002620B4">
        <w:rPr>
          <w:rFonts w:hint="eastAsia"/>
          <w:kern w:val="0"/>
          <w:sz w:val="22"/>
          <w:szCs w:val="22"/>
        </w:rPr>
        <w:t>項</w:t>
      </w:r>
      <w:r w:rsidR="00311209" w:rsidRPr="002620B4">
        <w:rPr>
          <w:rFonts w:hint="eastAsia"/>
          <w:kern w:val="0"/>
          <w:sz w:val="22"/>
          <w:szCs w:val="22"/>
        </w:rPr>
        <w:t xml:space="preserve">　　　□　</w:t>
      </w:r>
      <w:r w:rsidR="00311209" w:rsidRPr="002620B4">
        <w:rPr>
          <w:rFonts w:hint="eastAsia"/>
          <w:kern w:val="0"/>
          <w:sz w:val="22"/>
          <w:szCs w:val="22"/>
        </w:rPr>
        <w:t>(16</w:t>
      </w:r>
      <w:r w:rsidR="00311209" w:rsidRPr="002620B4">
        <w:rPr>
          <w:rFonts w:hint="eastAsia"/>
          <w:kern w:val="0"/>
          <w:sz w:val="22"/>
          <w:szCs w:val="22"/>
        </w:rPr>
        <w:t>の３</w:t>
      </w:r>
      <w:r w:rsidR="00311209" w:rsidRPr="002620B4">
        <w:rPr>
          <w:rFonts w:hint="eastAsia"/>
          <w:kern w:val="0"/>
          <w:sz w:val="22"/>
          <w:szCs w:val="22"/>
        </w:rPr>
        <w:t>)</w:t>
      </w:r>
      <w:r w:rsidR="00311209" w:rsidRPr="002620B4">
        <w:rPr>
          <w:rFonts w:hint="eastAsia"/>
          <w:kern w:val="0"/>
          <w:sz w:val="22"/>
          <w:szCs w:val="22"/>
        </w:rPr>
        <w:t>項</w:t>
      </w:r>
    </w:p>
    <w:p w:rsidR="006A24A4" w:rsidRPr="002620B4" w:rsidRDefault="0009196D"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次の用途に供する部分が存する階で床面積が</w:t>
      </w:r>
      <w:r w:rsidRPr="002620B4">
        <w:rPr>
          <w:rFonts w:hint="eastAsia"/>
          <w:kern w:val="0"/>
          <w:sz w:val="22"/>
          <w:szCs w:val="22"/>
        </w:rPr>
        <w:t>1,000</w:t>
      </w:r>
      <w:r w:rsidRPr="002620B4">
        <w:rPr>
          <w:rFonts w:hint="eastAsia"/>
          <w:kern w:val="0"/>
          <w:sz w:val="22"/>
          <w:szCs w:val="22"/>
        </w:rPr>
        <w:t>㎡以上のもの</w:t>
      </w:r>
    </w:p>
    <w:p w:rsidR="00924975" w:rsidRPr="002620B4" w:rsidRDefault="006A24A4"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xml:space="preserve">□　</w:t>
      </w:r>
      <w:r w:rsidRPr="002620B4">
        <w:rPr>
          <w:rFonts w:hint="eastAsia"/>
          <w:kern w:val="0"/>
          <w:sz w:val="22"/>
          <w:szCs w:val="22"/>
        </w:rPr>
        <w:t>(1)</w:t>
      </w:r>
      <w:r w:rsidRPr="002620B4">
        <w:rPr>
          <w:rFonts w:hint="eastAsia"/>
          <w:kern w:val="0"/>
          <w:sz w:val="22"/>
          <w:szCs w:val="22"/>
        </w:rPr>
        <w:t xml:space="preserve">項イ　　　□　</w:t>
      </w:r>
      <w:r w:rsidRPr="002620B4">
        <w:rPr>
          <w:rFonts w:hint="eastAsia"/>
          <w:kern w:val="0"/>
          <w:sz w:val="22"/>
          <w:szCs w:val="22"/>
        </w:rPr>
        <w:t>(1)</w:t>
      </w:r>
      <w:r w:rsidRPr="002620B4">
        <w:rPr>
          <w:rFonts w:hint="eastAsia"/>
          <w:kern w:val="0"/>
          <w:sz w:val="22"/>
          <w:szCs w:val="22"/>
        </w:rPr>
        <w:t xml:space="preserve">項ロ　　　□　</w:t>
      </w:r>
      <w:r w:rsidRPr="002620B4">
        <w:rPr>
          <w:rFonts w:hint="eastAsia"/>
          <w:kern w:val="0"/>
          <w:sz w:val="22"/>
          <w:szCs w:val="22"/>
        </w:rPr>
        <w:t>(2)</w:t>
      </w:r>
      <w:r w:rsidRPr="002620B4">
        <w:rPr>
          <w:rFonts w:hint="eastAsia"/>
          <w:kern w:val="0"/>
          <w:sz w:val="22"/>
          <w:szCs w:val="22"/>
        </w:rPr>
        <w:t xml:space="preserve">項イ　　　</w:t>
      </w:r>
      <w:r w:rsidR="0009196D" w:rsidRPr="002620B4">
        <w:rPr>
          <w:rFonts w:hint="eastAsia"/>
          <w:kern w:val="0"/>
          <w:sz w:val="22"/>
          <w:szCs w:val="22"/>
        </w:rPr>
        <w:t xml:space="preserve">□　</w:t>
      </w:r>
      <w:r w:rsidR="0009196D" w:rsidRPr="002620B4">
        <w:rPr>
          <w:rFonts w:hint="eastAsia"/>
          <w:kern w:val="0"/>
          <w:sz w:val="22"/>
          <w:szCs w:val="22"/>
        </w:rPr>
        <w:t>(2)</w:t>
      </w:r>
      <w:r w:rsidR="0009196D" w:rsidRPr="002620B4">
        <w:rPr>
          <w:rFonts w:hint="eastAsia"/>
          <w:kern w:val="0"/>
          <w:sz w:val="22"/>
          <w:szCs w:val="22"/>
        </w:rPr>
        <w:t>項ロ</w:t>
      </w:r>
    </w:p>
    <w:p w:rsidR="006A24A4" w:rsidRPr="002620B4" w:rsidRDefault="0009196D" w:rsidP="00924975">
      <w:pPr>
        <w:ind w:firstLineChars="400" w:firstLine="880"/>
        <w:rPr>
          <w:rFonts w:hint="eastAsia"/>
          <w:kern w:val="0"/>
          <w:sz w:val="22"/>
          <w:szCs w:val="22"/>
        </w:rPr>
      </w:pPr>
      <w:r w:rsidRPr="002620B4">
        <w:rPr>
          <w:rFonts w:hint="eastAsia"/>
          <w:kern w:val="0"/>
          <w:sz w:val="22"/>
          <w:szCs w:val="22"/>
        </w:rPr>
        <w:t xml:space="preserve">□　</w:t>
      </w:r>
      <w:r w:rsidRPr="002620B4">
        <w:rPr>
          <w:rFonts w:hint="eastAsia"/>
          <w:kern w:val="0"/>
          <w:sz w:val="22"/>
          <w:szCs w:val="22"/>
        </w:rPr>
        <w:t>(3)</w:t>
      </w:r>
      <w:r w:rsidRPr="002620B4">
        <w:rPr>
          <w:rFonts w:hint="eastAsia"/>
          <w:kern w:val="0"/>
          <w:sz w:val="22"/>
          <w:szCs w:val="22"/>
        </w:rPr>
        <w:t xml:space="preserve">項イ　　　□　</w:t>
      </w:r>
      <w:r w:rsidRPr="002620B4">
        <w:rPr>
          <w:rFonts w:hint="eastAsia"/>
          <w:kern w:val="0"/>
          <w:sz w:val="22"/>
          <w:szCs w:val="22"/>
        </w:rPr>
        <w:t>(3)</w:t>
      </w:r>
      <w:r w:rsidRPr="002620B4">
        <w:rPr>
          <w:rFonts w:hint="eastAsia"/>
          <w:kern w:val="0"/>
          <w:sz w:val="22"/>
          <w:szCs w:val="22"/>
        </w:rPr>
        <w:t xml:space="preserve">項ロ　　　□　</w:t>
      </w:r>
      <w:r w:rsidRPr="002620B4">
        <w:rPr>
          <w:rFonts w:hint="eastAsia"/>
          <w:kern w:val="0"/>
          <w:sz w:val="22"/>
          <w:szCs w:val="22"/>
        </w:rPr>
        <w:t>(4)</w:t>
      </w:r>
      <w:r w:rsidRPr="002620B4">
        <w:rPr>
          <w:rFonts w:hint="eastAsia"/>
          <w:kern w:val="0"/>
          <w:sz w:val="22"/>
          <w:szCs w:val="22"/>
        </w:rPr>
        <w:t xml:space="preserve">項　　　　□　</w:t>
      </w:r>
      <w:r w:rsidRPr="002620B4">
        <w:rPr>
          <w:rFonts w:hint="eastAsia"/>
          <w:kern w:val="0"/>
          <w:sz w:val="22"/>
          <w:szCs w:val="22"/>
        </w:rPr>
        <w:t>(9)</w:t>
      </w:r>
      <w:r w:rsidRPr="002620B4">
        <w:rPr>
          <w:rFonts w:hint="eastAsia"/>
          <w:kern w:val="0"/>
          <w:sz w:val="22"/>
          <w:szCs w:val="22"/>
        </w:rPr>
        <w:t>項イ</w:t>
      </w:r>
    </w:p>
    <w:p w:rsidR="00092E72" w:rsidRPr="002620B4" w:rsidRDefault="006A24A4"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視力又は聴力の弱い者が出入し</w:t>
      </w:r>
      <w:r w:rsidR="00F76036" w:rsidRPr="002620B4">
        <w:rPr>
          <w:rFonts w:hint="eastAsia"/>
          <w:kern w:val="0"/>
          <w:sz w:val="22"/>
          <w:szCs w:val="22"/>
        </w:rPr>
        <w:t>，</w:t>
      </w:r>
      <w:r w:rsidRPr="002620B4">
        <w:rPr>
          <w:rFonts w:hint="eastAsia"/>
          <w:kern w:val="0"/>
          <w:sz w:val="22"/>
          <w:szCs w:val="22"/>
        </w:rPr>
        <w:t>その避難経路となる部分</w:t>
      </w:r>
    </w:p>
    <w:p w:rsidR="006A24A4" w:rsidRPr="002620B4" w:rsidRDefault="0009196D"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不特定多数の</w:t>
      </w:r>
      <w:r w:rsidR="007C32F5" w:rsidRPr="002620B4">
        <w:rPr>
          <w:rFonts w:hint="eastAsia"/>
          <w:kern w:val="0"/>
          <w:sz w:val="22"/>
          <w:szCs w:val="22"/>
        </w:rPr>
        <w:t>者</w:t>
      </w:r>
      <w:r w:rsidRPr="002620B4">
        <w:rPr>
          <w:rFonts w:hint="eastAsia"/>
          <w:kern w:val="0"/>
          <w:sz w:val="22"/>
          <w:szCs w:val="22"/>
        </w:rPr>
        <w:t>が出入し</w:t>
      </w:r>
      <w:r w:rsidR="00F76036" w:rsidRPr="002620B4">
        <w:rPr>
          <w:rFonts w:hint="eastAsia"/>
          <w:kern w:val="0"/>
          <w:sz w:val="22"/>
          <w:szCs w:val="22"/>
        </w:rPr>
        <w:t>，</w:t>
      </w:r>
      <w:r w:rsidRPr="002620B4">
        <w:rPr>
          <w:rFonts w:hint="eastAsia"/>
          <w:kern w:val="0"/>
          <w:sz w:val="22"/>
          <w:szCs w:val="22"/>
        </w:rPr>
        <w:t>かつ</w:t>
      </w:r>
      <w:r w:rsidR="00F76036" w:rsidRPr="002620B4">
        <w:rPr>
          <w:rFonts w:hint="eastAsia"/>
          <w:kern w:val="0"/>
          <w:sz w:val="22"/>
          <w:szCs w:val="22"/>
        </w:rPr>
        <w:t>，</w:t>
      </w:r>
      <w:r w:rsidRPr="002620B4">
        <w:rPr>
          <w:rFonts w:hint="eastAsia"/>
          <w:kern w:val="0"/>
          <w:sz w:val="22"/>
          <w:szCs w:val="22"/>
        </w:rPr>
        <w:t>看板等により視認性が低下する部分</w:t>
      </w:r>
    </w:p>
    <w:p w:rsidR="006A24A4" w:rsidRPr="002620B4" w:rsidRDefault="0009196D" w:rsidP="00092044">
      <w:pPr>
        <w:ind w:firstLineChars="100" w:firstLine="220"/>
        <w:rPr>
          <w:rFonts w:hint="eastAsia"/>
          <w:kern w:val="0"/>
          <w:sz w:val="22"/>
          <w:szCs w:val="22"/>
        </w:rPr>
      </w:pPr>
      <w:r w:rsidRPr="002620B4">
        <w:rPr>
          <w:rFonts w:hint="eastAsia"/>
          <w:kern w:val="0"/>
          <w:sz w:val="22"/>
          <w:szCs w:val="22"/>
        </w:rPr>
        <w:t xml:space="preserve">　□　点滅機能及び音声誘導機能を設ける。</w:t>
      </w:r>
    </w:p>
    <w:p w:rsidR="006A24A4" w:rsidRPr="002620B4" w:rsidRDefault="0009196D"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視力又は聴力の弱い者が出入し</w:t>
      </w:r>
      <w:r w:rsidR="00F76036" w:rsidRPr="002620B4">
        <w:rPr>
          <w:rFonts w:hint="eastAsia"/>
          <w:kern w:val="0"/>
          <w:sz w:val="22"/>
          <w:szCs w:val="22"/>
        </w:rPr>
        <w:t>，</w:t>
      </w:r>
      <w:r w:rsidRPr="002620B4">
        <w:rPr>
          <w:rFonts w:hint="eastAsia"/>
          <w:kern w:val="0"/>
          <w:sz w:val="22"/>
          <w:szCs w:val="22"/>
        </w:rPr>
        <w:t>その避難経路となる部分</w:t>
      </w:r>
    </w:p>
    <w:p w:rsidR="006A24A4" w:rsidRPr="002620B4" w:rsidRDefault="0009196D"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xml:space="preserve">　□　不特</w:t>
      </w:r>
      <w:r w:rsidRPr="002620B4">
        <w:rPr>
          <w:rFonts w:hint="eastAsia"/>
          <w:kern w:val="0"/>
          <w:sz w:val="22"/>
          <w:szCs w:val="22"/>
        </w:rPr>
        <w:t>定多数の</w:t>
      </w:r>
      <w:r w:rsidR="00D246A8" w:rsidRPr="002620B4">
        <w:rPr>
          <w:rFonts w:hint="eastAsia"/>
          <w:kern w:val="0"/>
          <w:sz w:val="22"/>
          <w:szCs w:val="22"/>
        </w:rPr>
        <w:t>者</w:t>
      </w:r>
      <w:r w:rsidRPr="002620B4">
        <w:rPr>
          <w:rFonts w:hint="eastAsia"/>
          <w:kern w:val="0"/>
          <w:sz w:val="22"/>
          <w:szCs w:val="22"/>
        </w:rPr>
        <w:t>が出入し</w:t>
      </w:r>
      <w:r w:rsidR="00F76036" w:rsidRPr="002620B4">
        <w:rPr>
          <w:rFonts w:hint="eastAsia"/>
          <w:kern w:val="0"/>
          <w:sz w:val="22"/>
          <w:szCs w:val="22"/>
        </w:rPr>
        <w:t>，</w:t>
      </w:r>
      <w:r w:rsidRPr="002620B4">
        <w:rPr>
          <w:rFonts w:hint="eastAsia"/>
          <w:kern w:val="0"/>
          <w:sz w:val="22"/>
          <w:szCs w:val="22"/>
        </w:rPr>
        <w:t>かつ</w:t>
      </w:r>
      <w:r w:rsidR="00F76036" w:rsidRPr="002620B4">
        <w:rPr>
          <w:rFonts w:hint="eastAsia"/>
          <w:kern w:val="0"/>
          <w:sz w:val="22"/>
          <w:szCs w:val="22"/>
        </w:rPr>
        <w:t>，</w:t>
      </w:r>
      <w:r w:rsidRPr="002620B4">
        <w:rPr>
          <w:rFonts w:hint="eastAsia"/>
          <w:kern w:val="0"/>
          <w:sz w:val="22"/>
          <w:szCs w:val="22"/>
        </w:rPr>
        <w:t>看板等により視認性が低下する部分</w:t>
      </w:r>
    </w:p>
    <w:p w:rsidR="006A24A4" w:rsidRPr="002620B4" w:rsidRDefault="0009196D" w:rsidP="00092044">
      <w:pPr>
        <w:ind w:firstLineChars="100" w:firstLine="220"/>
        <w:rPr>
          <w:rFonts w:hint="eastAsia"/>
          <w:kern w:val="0"/>
          <w:sz w:val="22"/>
          <w:szCs w:val="22"/>
        </w:rPr>
      </w:pPr>
      <w:r w:rsidRPr="002620B4">
        <w:rPr>
          <w:rFonts w:hint="eastAsia"/>
          <w:kern w:val="0"/>
          <w:sz w:val="22"/>
          <w:szCs w:val="22"/>
        </w:rPr>
        <w:t xml:space="preserve">　□　自動火災報知設備を設置している。</w:t>
      </w:r>
    </w:p>
    <w:p w:rsidR="006A24A4" w:rsidRPr="002620B4" w:rsidRDefault="0009196D"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次の場所以外には設けない。</w:t>
      </w:r>
    </w:p>
    <w:p w:rsidR="006A24A4" w:rsidRPr="002620B4" w:rsidRDefault="0009196D"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 xml:space="preserve">　・屋内から直接地上へ通ずる出入口（</w:t>
      </w:r>
      <w:r w:rsidR="007F09CF" w:rsidRPr="002620B4">
        <w:rPr>
          <w:rFonts w:hint="eastAsia"/>
          <w:kern w:val="0"/>
          <w:sz w:val="22"/>
          <w:szCs w:val="22"/>
        </w:rPr>
        <w:t>附室が設けられている場合は当該附室の出入口）</w:t>
      </w:r>
    </w:p>
    <w:p w:rsidR="007F09CF" w:rsidRPr="002620B4" w:rsidRDefault="0009196D" w:rsidP="00CD225C">
      <w:pPr>
        <w:rPr>
          <w:rFonts w:hint="eastAsia"/>
          <w:kern w:val="0"/>
          <w:sz w:val="22"/>
          <w:szCs w:val="22"/>
        </w:rPr>
      </w:pPr>
      <w:r w:rsidRPr="002620B4">
        <w:rPr>
          <w:rFonts w:hint="eastAsia"/>
          <w:kern w:val="0"/>
          <w:sz w:val="22"/>
          <w:szCs w:val="22"/>
        </w:rPr>
        <w:t xml:space="preserve">　　</w:t>
      </w:r>
      <w:r w:rsidR="00092044" w:rsidRPr="002620B4">
        <w:rPr>
          <w:rFonts w:hint="eastAsia"/>
          <w:kern w:val="0"/>
          <w:sz w:val="22"/>
          <w:szCs w:val="22"/>
        </w:rPr>
        <w:t xml:space="preserve">　</w:t>
      </w:r>
      <w:r w:rsidRPr="002620B4">
        <w:rPr>
          <w:rFonts w:hint="eastAsia"/>
          <w:kern w:val="0"/>
          <w:sz w:val="22"/>
          <w:szCs w:val="22"/>
        </w:rPr>
        <w:t>・直通階段の出入口（附室が設けられている場合は当該附室の出入口）</w:t>
      </w:r>
    </w:p>
    <w:p w:rsidR="007F09CF" w:rsidRPr="002620B4" w:rsidRDefault="0009196D" w:rsidP="00CD225C">
      <w:pPr>
        <w:rPr>
          <w:rFonts w:hint="eastAsia"/>
          <w:kern w:val="0"/>
          <w:sz w:val="22"/>
          <w:szCs w:val="22"/>
        </w:rPr>
      </w:pPr>
      <w:r w:rsidRPr="002620B4">
        <w:rPr>
          <w:rFonts w:hint="eastAsia"/>
          <w:kern w:val="0"/>
          <w:sz w:val="22"/>
          <w:szCs w:val="22"/>
        </w:rPr>
        <w:t xml:space="preserve">　</w:t>
      </w:r>
      <w:r w:rsidRPr="002620B4">
        <w:rPr>
          <w:rFonts w:hint="eastAsia"/>
          <w:kern w:val="0"/>
          <w:sz w:val="22"/>
          <w:szCs w:val="22"/>
        </w:rPr>
        <w:t>(2)</w:t>
      </w:r>
      <w:r w:rsidRPr="002620B4">
        <w:rPr>
          <w:rFonts w:hint="eastAsia"/>
          <w:kern w:val="0"/>
          <w:sz w:val="22"/>
          <w:szCs w:val="22"/>
        </w:rPr>
        <w:t xml:space="preserve">　</w:t>
      </w:r>
      <w:r w:rsidRPr="002620B4">
        <w:rPr>
          <w:rFonts w:hint="eastAsia"/>
          <w:spacing w:val="36"/>
          <w:kern w:val="0"/>
          <w:sz w:val="22"/>
          <w:szCs w:val="22"/>
          <w:fitText w:val="1100" w:id="1804830976"/>
        </w:rPr>
        <w:t>起動方</w:t>
      </w:r>
      <w:r w:rsidRPr="002620B4">
        <w:rPr>
          <w:rFonts w:hint="eastAsia"/>
          <w:spacing w:val="2"/>
          <w:kern w:val="0"/>
          <w:sz w:val="22"/>
          <w:szCs w:val="22"/>
          <w:fitText w:val="1100" w:id="1804830976"/>
        </w:rPr>
        <w:t>法</w:t>
      </w:r>
    </w:p>
    <w:p w:rsidR="007F09CF" w:rsidRPr="002620B4" w:rsidRDefault="0009196D" w:rsidP="0020269B">
      <w:pPr>
        <w:ind w:left="660" w:hangingChars="300" w:hanging="660"/>
        <w:rPr>
          <w:rFonts w:hint="eastAsia"/>
          <w:kern w:val="0"/>
          <w:sz w:val="22"/>
          <w:szCs w:val="22"/>
        </w:rPr>
      </w:pPr>
      <w:r w:rsidRPr="002620B4">
        <w:rPr>
          <w:rFonts w:hint="eastAsia"/>
          <w:kern w:val="0"/>
          <w:sz w:val="22"/>
          <w:szCs w:val="22"/>
        </w:rPr>
        <w:t xml:space="preserve">　　□</w:t>
      </w:r>
      <w:r w:rsidR="0020269B" w:rsidRPr="002620B4">
        <w:rPr>
          <w:rFonts w:hint="eastAsia"/>
          <w:kern w:val="0"/>
          <w:sz w:val="22"/>
          <w:szCs w:val="22"/>
        </w:rPr>
        <w:t xml:space="preserve">　自動火災報知設備の感知器からの火災信号</w:t>
      </w:r>
      <w:r w:rsidR="00F76036" w:rsidRPr="002620B4">
        <w:rPr>
          <w:rFonts w:hint="eastAsia"/>
          <w:kern w:val="0"/>
          <w:sz w:val="22"/>
          <w:szCs w:val="22"/>
        </w:rPr>
        <w:t>，</w:t>
      </w:r>
      <w:r w:rsidR="0020269B" w:rsidRPr="002620B4">
        <w:rPr>
          <w:rFonts w:hint="eastAsia"/>
          <w:kern w:val="0"/>
          <w:sz w:val="22"/>
          <w:szCs w:val="22"/>
        </w:rPr>
        <w:t>受信機が火災表示を行う要件（中継器からの火災表示信号</w:t>
      </w:r>
      <w:r w:rsidR="00F76036" w:rsidRPr="002620B4">
        <w:rPr>
          <w:rFonts w:hint="eastAsia"/>
          <w:kern w:val="0"/>
          <w:sz w:val="22"/>
          <w:szCs w:val="22"/>
        </w:rPr>
        <w:t>，</w:t>
      </w:r>
      <w:r w:rsidR="0020269B" w:rsidRPr="002620B4">
        <w:rPr>
          <w:rFonts w:hint="eastAsia"/>
          <w:kern w:val="0"/>
          <w:sz w:val="22"/>
          <w:szCs w:val="22"/>
        </w:rPr>
        <w:t>発信機からの火災信号等）と連動して起動する。</w:t>
      </w:r>
    </w:p>
    <w:p w:rsidR="0020269B" w:rsidRPr="002620B4" w:rsidRDefault="0009196D" w:rsidP="0020269B">
      <w:pPr>
        <w:ind w:left="660" w:hangingChars="300" w:hanging="660"/>
        <w:rPr>
          <w:rFonts w:hint="eastAsia"/>
          <w:kern w:val="0"/>
          <w:sz w:val="22"/>
          <w:szCs w:val="22"/>
        </w:rPr>
      </w:pPr>
      <w:r w:rsidRPr="002620B4">
        <w:rPr>
          <w:rFonts w:hint="eastAsia"/>
          <w:kern w:val="0"/>
          <w:sz w:val="22"/>
          <w:szCs w:val="22"/>
        </w:rPr>
        <w:t xml:space="preserve">　　□　自動火災報知設備が区分鳴動方式であるため</w:t>
      </w:r>
      <w:r w:rsidR="00F76036" w:rsidRPr="002620B4">
        <w:rPr>
          <w:rFonts w:hint="eastAsia"/>
          <w:kern w:val="0"/>
          <w:sz w:val="22"/>
          <w:szCs w:val="22"/>
        </w:rPr>
        <w:t>，</w:t>
      </w:r>
      <w:r w:rsidRPr="002620B4">
        <w:rPr>
          <w:rFonts w:hint="eastAsia"/>
          <w:kern w:val="0"/>
          <w:sz w:val="22"/>
          <w:szCs w:val="22"/>
        </w:rPr>
        <w:t>区分鳴動を行う階で起動し</w:t>
      </w:r>
      <w:r w:rsidR="00F76036" w:rsidRPr="002620B4">
        <w:rPr>
          <w:rFonts w:hint="eastAsia"/>
          <w:kern w:val="0"/>
          <w:sz w:val="22"/>
          <w:szCs w:val="22"/>
        </w:rPr>
        <w:t>，</w:t>
      </w:r>
      <w:r w:rsidRPr="002620B4">
        <w:rPr>
          <w:rFonts w:hint="eastAsia"/>
          <w:kern w:val="0"/>
          <w:sz w:val="22"/>
          <w:szCs w:val="22"/>
        </w:rPr>
        <w:t>全区域鳴動となった場合は全区域で起動する。</w:t>
      </w:r>
    </w:p>
    <w:p w:rsidR="0020269B" w:rsidRPr="002620B4" w:rsidRDefault="0009196D" w:rsidP="0020269B">
      <w:pPr>
        <w:ind w:left="660" w:hangingChars="300" w:hanging="660"/>
        <w:rPr>
          <w:rFonts w:hint="eastAsia"/>
          <w:kern w:val="0"/>
          <w:sz w:val="22"/>
          <w:szCs w:val="22"/>
        </w:rPr>
      </w:pPr>
      <w:r w:rsidRPr="002620B4">
        <w:rPr>
          <w:rFonts w:hint="eastAsia"/>
          <w:kern w:val="0"/>
          <w:sz w:val="22"/>
          <w:szCs w:val="22"/>
        </w:rPr>
        <w:t xml:space="preserve">　　□　音声警報であるため</w:t>
      </w:r>
      <w:r w:rsidR="00F76036" w:rsidRPr="002620B4">
        <w:rPr>
          <w:rFonts w:hint="eastAsia"/>
          <w:kern w:val="0"/>
          <w:sz w:val="22"/>
          <w:szCs w:val="22"/>
        </w:rPr>
        <w:t>，</w:t>
      </w:r>
      <w:r w:rsidRPr="002620B4">
        <w:rPr>
          <w:rFonts w:hint="eastAsia"/>
          <w:kern w:val="0"/>
          <w:sz w:val="22"/>
          <w:szCs w:val="22"/>
        </w:rPr>
        <w:t>火災警報又は火災放送にあわせて起動する。</w:t>
      </w:r>
    </w:p>
    <w:p w:rsidR="0020269B" w:rsidRPr="002620B4" w:rsidRDefault="0009196D" w:rsidP="0020269B">
      <w:pPr>
        <w:ind w:firstLineChars="100" w:firstLine="220"/>
        <w:rPr>
          <w:rFonts w:hint="eastAsia"/>
          <w:kern w:val="0"/>
          <w:sz w:val="22"/>
          <w:szCs w:val="22"/>
        </w:rPr>
      </w:pPr>
      <w:r w:rsidRPr="002620B4">
        <w:rPr>
          <w:rFonts w:hint="eastAsia"/>
          <w:kern w:val="0"/>
          <w:sz w:val="22"/>
          <w:szCs w:val="22"/>
        </w:rPr>
        <w:t>(3)</w:t>
      </w:r>
      <w:r w:rsidRPr="002620B4">
        <w:rPr>
          <w:rFonts w:hint="eastAsia"/>
          <w:kern w:val="0"/>
          <w:sz w:val="22"/>
          <w:szCs w:val="22"/>
        </w:rPr>
        <w:t xml:space="preserve">　</w:t>
      </w:r>
      <w:r w:rsidRPr="002620B4">
        <w:rPr>
          <w:rFonts w:hint="eastAsia"/>
          <w:spacing w:val="36"/>
          <w:kern w:val="0"/>
          <w:sz w:val="22"/>
          <w:szCs w:val="22"/>
          <w:fitText w:val="1100" w:id="1804830977"/>
        </w:rPr>
        <w:t>停止方</w:t>
      </w:r>
      <w:r w:rsidRPr="002620B4">
        <w:rPr>
          <w:rFonts w:hint="eastAsia"/>
          <w:spacing w:val="2"/>
          <w:kern w:val="0"/>
          <w:sz w:val="22"/>
          <w:szCs w:val="22"/>
          <w:fitText w:val="1100" w:id="1804830977"/>
        </w:rPr>
        <w:t>法</w:t>
      </w:r>
    </w:p>
    <w:p w:rsidR="0020269B" w:rsidRPr="002620B4" w:rsidRDefault="0009196D" w:rsidP="0020269B">
      <w:pPr>
        <w:ind w:left="660" w:hangingChars="300" w:hanging="660"/>
        <w:rPr>
          <w:rFonts w:hint="eastAsia"/>
          <w:kern w:val="0"/>
          <w:sz w:val="22"/>
          <w:szCs w:val="22"/>
        </w:rPr>
      </w:pPr>
      <w:r w:rsidRPr="002620B4">
        <w:rPr>
          <w:rFonts w:hint="eastAsia"/>
          <w:kern w:val="0"/>
          <w:sz w:val="22"/>
          <w:szCs w:val="22"/>
        </w:rPr>
        <w:t xml:space="preserve">　　□　階段室が煙により汚染された場合に点滅及び音声誘導を停止する。</w:t>
      </w:r>
    </w:p>
    <w:p w:rsidR="0020269B" w:rsidRPr="002620B4" w:rsidRDefault="0009196D" w:rsidP="0020269B">
      <w:pPr>
        <w:ind w:firstLineChars="300" w:firstLine="660"/>
        <w:rPr>
          <w:rFonts w:hint="eastAsia"/>
          <w:kern w:val="0"/>
          <w:sz w:val="22"/>
          <w:szCs w:val="22"/>
        </w:rPr>
      </w:pPr>
      <w:r w:rsidRPr="002620B4">
        <w:rPr>
          <w:rFonts w:hint="eastAsia"/>
          <w:kern w:val="0"/>
          <w:sz w:val="22"/>
          <w:szCs w:val="22"/>
        </w:rPr>
        <w:t>□　階段室に煙感知器を設置する。</w:t>
      </w:r>
    </w:p>
    <w:p w:rsidR="0020269B" w:rsidRPr="002620B4" w:rsidRDefault="0009196D" w:rsidP="0020269B">
      <w:pPr>
        <w:ind w:firstLineChars="300" w:firstLine="660"/>
        <w:rPr>
          <w:rFonts w:hint="eastAsia"/>
          <w:kern w:val="0"/>
          <w:sz w:val="22"/>
          <w:szCs w:val="22"/>
        </w:rPr>
      </w:pPr>
      <w:r w:rsidRPr="002620B4">
        <w:rPr>
          <w:rFonts w:hint="eastAsia"/>
          <w:kern w:val="0"/>
          <w:sz w:val="22"/>
          <w:szCs w:val="22"/>
        </w:rPr>
        <w:t xml:space="preserve">□　</w:t>
      </w:r>
      <w:r w:rsidR="007C32F5" w:rsidRPr="002620B4">
        <w:rPr>
          <w:rFonts w:hint="eastAsia"/>
          <w:kern w:val="0"/>
          <w:sz w:val="22"/>
          <w:szCs w:val="22"/>
        </w:rPr>
        <w:t>階段</w:t>
      </w:r>
      <w:r w:rsidRPr="002620B4">
        <w:rPr>
          <w:rFonts w:hint="eastAsia"/>
          <w:kern w:val="0"/>
          <w:sz w:val="22"/>
          <w:szCs w:val="22"/>
        </w:rPr>
        <w:t>室に設置する自動火災報知設備の煙感知器により停止する。</w:t>
      </w:r>
    </w:p>
    <w:p w:rsidR="0020269B" w:rsidRPr="002620B4" w:rsidRDefault="0009196D" w:rsidP="0020269B">
      <w:pPr>
        <w:rPr>
          <w:rFonts w:hint="eastAsia"/>
          <w:kern w:val="0"/>
          <w:sz w:val="22"/>
          <w:szCs w:val="22"/>
        </w:rPr>
      </w:pPr>
      <w:r w:rsidRPr="002620B4">
        <w:rPr>
          <w:rFonts w:hint="eastAsia"/>
          <w:kern w:val="0"/>
          <w:sz w:val="22"/>
          <w:szCs w:val="22"/>
        </w:rPr>
        <w:t xml:space="preserve">　　□　音声警報により火災警報又は火災放送が行われる</w:t>
      </w:r>
      <w:r w:rsidR="00D246A8" w:rsidRPr="002620B4">
        <w:rPr>
          <w:rFonts w:hint="eastAsia"/>
          <w:kern w:val="0"/>
          <w:sz w:val="22"/>
          <w:szCs w:val="22"/>
        </w:rPr>
        <w:t>時</w:t>
      </w:r>
      <w:r w:rsidRPr="002620B4">
        <w:rPr>
          <w:rFonts w:hint="eastAsia"/>
          <w:kern w:val="0"/>
          <w:sz w:val="22"/>
          <w:szCs w:val="22"/>
        </w:rPr>
        <w:t>は</w:t>
      </w:r>
      <w:r w:rsidR="00F76036" w:rsidRPr="002620B4">
        <w:rPr>
          <w:rFonts w:hint="eastAsia"/>
          <w:kern w:val="0"/>
          <w:sz w:val="22"/>
          <w:szCs w:val="22"/>
        </w:rPr>
        <w:t>，</w:t>
      </w:r>
      <w:r w:rsidRPr="002620B4">
        <w:rPr>
          <w:rFonts w:hint="eastAsia"/>
          <w:kern w:val="0"/>
          <w:sz w:val="22"/>
          <w:szCs w:val="22"/>
        </w:rPr>
        <w:t>音声誘導を停止する。</w:t>
      </w:r>
    </w:p>
    <w:p w:rsidR="00092E72" w:rsidRPr="002620B4" w:rsidRDefault="00092E72" w:rsidP="00CD225C">
      <w:pPr>
        <w:rPr>
          <w:rFonts w:hint="eastAsia"/>
          <w:kern w:val="0"/>
          <w:sz w:val="22"/>
          <w:szCs w:val="22"/>
        </w:rPr>
      </w:pPr>
    </w:p>
    <w:p w:rsidR="00092E72" w:rsidRPr="002620B4" w:rsidRDefault="00092E72" w:rsidP="00CD225C">
      <w:pPr>
        <w:rPr>
          <w:rFonts w:hint="eastAsia"/>
          <w:kern w:val="0"/>
          <w:sz w:val="22"/>
          <w:szCs w:val="22"/>
        </w:rPr>
      </w:pPr>
    </w:p>
    <w:p w:rsidR="00092E72" w:rsidRPr="002620B4" w:rsidRDefault="00092E72" w:rsidP="00CD225C">
      <w:pPr>
        <w:rPr>
          <w:rFonts w:hint="eastAsia"/>
          <w:kern w:val="0"/>
          <w:sz w:val="22"/>
          <w:szCs w:val="22"/>
        </w:rPr>
      </w:pPr>
    </w:p>
    <w:p w:rsidR="00DD5400" w:rsidRPr="002620B4" w:rsidRDefault="00DD5400" w:rsidP="009C0293">
      <w:pPr>
        <w:rPr>
          <w:rFonts w:hint="eastAsia"/>
          <w:kern w:val="0"/>
          <w:sz w:val="22"/>
          <w:szCs w:val="22"/>
        </w:rPr>
      </w:pPr>
    </w:p>
    <w:p w:rsidR="009C0293" w:rsidRPr="002620B4" w:rsidRDefault="009C0293" w:rsidP="009C0293">
      <w:pPr>
        <w:rPr>
          <w:rFonts w:hint="eastAsia"/>
          <w:kern w:val="0"/>
          <w:sz w:val="22"/>
          <w:szCs w:val="22"/>
        </w:rPr>
      </w:pPr>
    </w:p>
    <w:p w:rsidR="009C0293" w:rsidRPr="002620B4" w:rsidRDefault="009C0293" w:rsidP="009C0293">
      <w:pPr>
        <w:rPr>
          <w:rFonts w:hint="eastAsia"/>
          <w:kern w:val="0"/>
          <w:sz w:val="22"/>
          <w:szCs w:val="22"/>
        </w:rPr>
      </w:pPr>
    </w:p>
    <w:p w:rsidR="009C0293" w:rsidRPr="002620B4" w:rsidRDefault="0009196D" w:rsidP="009C0293">
      <w:pPr>
        <w:jc w:val="center"/>
        <w:rPr>
          <w:rFonts w:hint="eastAsia"/>
          <w:kern w:val="0"/>
          <w:sz w:val="28"/>
          <w:szCs w:val="28"/>
        </w:rPr>
      </w:pPr>
      <w:r w:rsidRPr="002620B4">
        <w:rPr>
          <w:rFonts w:hint="eastAsia"/>
          <w:spacing w:val="84"/>
          <w:kern w:val="0"/>
          <w:sz w:val="28"/>
          <w:szCs w:val="28"/>
          <w:fitText w:val="2520" w:id="1804835072"/>
        </w:rPr>
        <w:lastRenderedPageBreak/>
        <w:t>誘導灯概要</w:t>
      </w:r>
      <w:r w:rsidRPr="002620B4">
        <w:rPr>
          <w:rFonts w:hint="eastAsia"/>
          <w:kern w:val="0"/>
          <w:sz w:val="28"/>
          <w:szCs w:val="28"/>
          <w:fitText w:val="2520" w:id="1804835072"/>
        </w:rPr>
        <w:t>表</w:t>
      </w:r>
    </w:p>
    <w:p w:rsidR="00D65B4C" w:rsidRPr="002620B4" w:rsidRDefault="00D65B4C" w:rsidP="00D65B4C">
      <w:pPr>
        <w:spacing w:line="240" w:lineRule="exact"/>
        <w:rPr>
          <w:rFonts w:hint="eastAsia"/>
          <w:kern w:val="0"/>
          <w:sz w:val="22"/>
          <w:szCs w:val="22"/>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96"/>
        <w:gridCol w:w="378"/>
        <w:gridCol w:w="1323"/>
        <w:gridCol w:w="243"/>
        <w:gridCol w:w="1080"/>
        <w:gridCol w:w="1526"/>
        <w:gridCol w:w="814"/>
        <w:gridCol w:w="720"/>
        <w:gridCol w:w="360"/>
        <w:gridCol w:w="1080"/>
        <w:gridCol w:w="1576"/>
      </w:tblGrid>
      <w:tr w:rsidR="00000000" w:rsidTr="00067EDF">
        <w:tc>
          <w:tcPr>
            <w:tcW w:w="1242" w:type="dxa"/>
            <w:gridSpan w:val="3"/>
            <w:vAlign w:val="center"/>
          </w:tcPr>
          <w:p w:rsidR="00D65B4C" w:rsidRPr="002620B4" w:rsidRDefault="0009196D" w:rsidP="00067EDF">
            <w:pPr>
              <w:jc w:val="center"/>
              <w:rPr>
                <w:rFonts w:hint="eastAsia"/>
                <w:kern w:val="0"/>
                <w:sz w:val="22"/>
                <w:szCs w:val="22"/>
              </w:rPr>
            </w:pPr>
            <w:r w:rsidRPr="002620B4">
              <w:rPr>
                <w:rFonts w:hint="eastAsia"/>
                <w:kern w:val="0"/>
                <w:sz w:val="22"/>
                <w:szCs w:val="22"/>
              </w:rPr>
              <w:t>種</w:t>
            </w:r>
            <w:r w:rsidR="00093033" w:rsidRPr="002620B4">
              <w:rPr>
                <w:rFonts w:hint="eastAsia"/>
                <w:kern w:val="0"/>
                <w:sz w:val="22"/>
                <w:szCs w:val="22"/>
              </w:rPr>
              <w:t xml:space="preserve">　</w:t>
            </w:r>
            <w:r w:rsidRPr="002620B4">
              <w:rPr>
                <w:rFonts w:hint="eastAsia"/>
                <w:kern w:val="0"/>
                <w:sz w:val="22"/>
                <w:szCs w:val="22"/>
              </w:rPr>
              <w:t>別</w:t>
            </w:r>
          </w:p>
        </w:tc>
        <w:tc>
          <w:tcPr>
            <w:tcW w:w="1323" w:type="dxa"/>
            <w:vAlign w:val="center"/>
          </w:tcPr>
          <w:p w:rsidR="00D65B4C" w:rsidRPr="002620B4" w:rsidRDefault="0009196D" w:rsidP="00067EDF">
            <w:pPr>
              <w:jc w:val="center"/>
              <w:rPr>
                <w:rFonts w:hint="eastAsia"/>
                <w:kern w:val="0"/>
                <w:sz w:val="22"/>
                <w:szCs w:val="22"/>
              </w:rPr>
            </w:pPr>
            <w:r w:rsidRPr="002620B4">
              <w:rPr>
                <w:rFonts w:hint="eastAsia"/>
                <w:kern w:val="0"/>
                <w:sz w:val="22"/>
                <w:szCs w:val="22"/>
              </w:rPr>
              <w:t>型</w:t>
            </w:r>
            <w:r w:rsidR="00093033" w:rsidRPr="002620B4">
              <w:rPr>
                <w:rFonts w:hint="eastAsia"/>
                <w:kern w:val="0"/>
                <w:sz w:val="22"/>
                <w:szCs w:val="22"/>
              </w:rPr>
              <w:t xml:space="preserve">　</w:t>
            </w:r>
            <w:r w:rsidRPr="002620B4">
              <w:rPr>
                <w:rFonts w:hint="eastAsia"/>
                <w:kern w:val="0"/>
                <w:sz w:val="22"/>
                <w:szCs w:val="22"/>
              </w:rPr>
              <w:t>式</w:t>
            </w:r>
          </w:p>
        </w:tc>
        <w:tc>
          <w:tcPr>
            <w:tcW w:w="1323" w:type="dxa"/>
            <w:gridSpan w:val="2"/>
            <w:vAlign w:val="center"/>
          </w:tcPr>
          <w:p w:rsidR="00D65B4C" w:rsidRPr="002620B4" w:rsidRDefault="0009196D" w:rsidP="00067EDF">
            <w:pPr>
              <w:jc w:val="center"/>
              <w:rPr>
                <w:rFonts w:hint="eastAsia"/>
                <w:kern w:val="0"/>
                <w:sz w:val="22"/>
                <w:szCs w:val="22"/>
              </w:rPr>
            </w:pPr>
            <w:r w:rsidRPr="002620B4">
              <w:rPr>
                <w:rFonts w:hint="eastAsia"/>
                <w:kern w:val="0"/>
                <w:sz w:val="22"/>
                <w:szCs w:val="22"/>
              </w:rPr>
              <w:t>認定番号</w:t>
            </w:r>
          </w:p>
        </w:tc>
        <w:tc>
          <w:tcPr>
            <w:tcW w:w="1526" w:type="dxa"/>
            <w:vAlign w:val="center"/>
          </w:tcPr>
          <w:p w:rsidR="00D65B4C" w:rsidRPr="002620B4" w:rsidRDefault="0009196D" w:rsidP="00067EDF">
            <w:pPr>
              <w:spacing w:line="320" w:lineRule="exact"/>
              <w:jc w:val="center"/>
              <w:rPr>
                <w:rFonts w:hint="eastAsia"/>
                <w:kern w:val="0"/>
                <w:sz w:val="22"/>
                <w:szCs w:val="22"/>
              </w:rPr>
            </w:pPr>
            <w:r w:rsidRPr="0009196D">
              <w:rPr>
                <w:rFonts w:hint="eastAsia"/>
                <w:w w:val="68"/>
                <w:kern w:val="0"/>
                <w:sz w:val="22"/>
                <w:szCs w:val="22"/>
                <w:fitText w:val="1210" w:id="1804840960"/>
              </w:rPr>
              <w:t>蓄電池（内蔵型</w:t>
            </w:r>
            <w:r w:rsidRPr="0009196D">
              <w:rPr>
                <w:rFonts w:hint="eastAsia"/>
                <w:spacing w:val="105"/>
                <w:w w:val="68"/>
                <w:kern w:val="0"/>
                <w:sz w:val="22"/>
                <w:szCs w:val="22"/>
                <w:fitText w:val="1210" w:id="1804840960"/>
              </w:rPr>
              <w:t>)</w:t>
            </w:r>
          </w:p>
          <w:p w:rsidR="00D65B4C" w:rsidRPr="002620B4" w:rsidRDefault="0009196D" w:rsidP="00067EDF">
            <w:pPr>
              <w:spacing w:line="320" w:lineRule="exact"/>
              <w:jc w:val="center"/>
              <w:rPr>
                <w:rFonts w:hint="eastAsia"/>
                <w:kern w:val="0"/>
                <w:sz w:val="22"/>
                <w:szCs w:val="22"/>
              </w:rPr>
            </w:pPr>
            <w:r w:rsidRPr="0009196D">
              <w:rPr>
                <w:rFonts w:hint="eastAsia"/>
                <w:w w:val="83"/>
                <w:kern w:val="0"/>
                <w:sz w:val="22"/>
                <w:szCs w:val="22"/>
                <w:fitText w:val="1210" w:id="1804840705"/>
              </w:rPr>
              <w:t>型式及び容</w:t>
            </w:r>
            <w:r w:rsidRPr="0009196D">
              <w:rPr>
                <w:rFonts w:hint="eastAsia"/>
                <w:spacing w:val="60"/>
                <w:w w:val="83"/>
                <w:kern w:val="0"/>
                <w:sz w:val="22"/>
                <w:szCs w:val="22"/>
                <w:fitText w:val="1210" w:id="1804840705"/>
              </w:rPr>
              <w:t>量</w:t>
            </w:r>
          </w:p>
        </w:tc>
        <w:tc>
          <w:tcPr>
            <w:tcW w:w="814" w:type="dxa"/>
            <w:vAlign w:val="center"/>
          </w:tcPr>
          <w:p w:rsidR="00D65B4C" w:rsidRPr="002620B4" w:rsidRDefault="0009196D" w:rsidP="00067EDF">
            <w:pPr>
              <w:spacing w:line="320" w:lineRule="exact"/>
              <w:jc w:val="center"/>
              <w:rPr>
                <w:rFonts w:hint="eastAsia"/>
                <w:kern w:val="0"/>
                <w:sz w:val="22"/>
                <w:szCs w:val="22"/>
              </w:rPr>
            </w:pPr>
            <w:r w:rsidRPr="002620B4">
              <w:rPr>
                <w:rFonts w:hint="eastAsia"/>
                <w:kern w:val="0"/>
                <w:sz w:val="22"/>
                <w:szCs w:val="22"/>
              </w:rPr>
              <w:t>設置</w:t>
            </w:r>
          </w:p>
          <w:p w:rsidR="00D65B4C" w:rsidRPr="002620B4" w:rsidRDefault="0009196D" w:rsidP="00067EDF">
            <w:pPr>
              <w:spacing w:line="320" w:lineRule="exact"/>
              <w:jc w:val="center"/>
              <w:rPr>
                <w:rFonts w:hint="eastAsia"/>
                <w:kern w:val="0"/>
                <w:sz w:val="22"/>
                <w:szCs w:val="22"/>
              </w:rPr>
            </w:pPr>
            <w:r w:rsidRPr="002620B4">
              <w:rPr>
                <w:rFonts w:hint="eastAsia"/>
                <w:kern w:val="0"/>
                <w:sz w:val="22"/>
                <w:szCs w:val="22"/>
              </w:rPr>
              <w:t>個数</w:t>
            </w:r>
          </w:p>
        </w:tc>
        <w:tc>
          <w:tcPr>
            <w:tcW w:w="1080" w:type="dxa"/>
            <w:gridSpan w:val="2"/>
            <w:vAlign w:val="center"/>
          </w:tcPr>
          <w:p w:rsidR="00D65B4C" w:rsidRPr="002620B4" w:rsidRDefault="0009196D" w:rsidP="00067EDF">
            <w:pPr>
              <w:jc w:val="center"/>
              <w:rPr>
                <w:rFonts w:hint="eastAsia"/>
                <w:kern w:val="0"/>
                <w:sz w:val="22"/>
                <w:szCs w:val="22"/>
              </w:rPr>
            </w:pPr>
            <w:r w:rsidRPr="002620B4">
              <w:rPr>
                <w:rFonts w:hint="eastAsia"/>
                <w:kern w:val="0"/>
                <w:sz w:val="22"/>
                <w:szCs w:val="22"/>
              </w:rPr>
              <w:t>製造年</w:t>
            </w:r>
          </w:p>
        </w:tc>
        <w:tc>
          <w:tcPr>
            <w:tcW w:w="1080" w:type="dxa"/>
            <w:vAlign w:val="center"/>
          </w:tcPr>
          <w:p w:rsidR="00D65B4C" w:rsidRPr="002620B4" w:rsidRDefault="0009196D" w:rsidP="00067EDF">
            <w:pPr>
              <w:jc w:val="center"/>
              <w:rPr>
                <w:rFonts w:hint="eastAsia"/>
                <w:kern w:val="0"/>
                <w:sz w:val="22"/>
                <w:szCs w:val="22"/>
              </w:rPr>
            </w:pPr>
            <w:r w:rsidRPr="002620B4">
              <w:rPr>
                <w:rFonts w:hint="eastAsia"/>
                <w:kern w:val="0"/>
                <w:sz w:val="22"/>
                <w:szCs w:val="22"/>
              </w:rPr>
              <w:t>製造者</w:t>
            </w:r>
          </w:p>
        </w:tc>
        <w:tc>
          <w:tcPr>
            <w:tcW w:w="1576" w:type="dxa"/>
            <w:vAlign w:val="center"/>
          </w:tcPr>
          <w:p w:rsidR="00D65B4C" w:rsidRPr="002620B4" w:rsidRDefault="0009196D" w:rsidP="00067EDF">
            <w:pPr>
              <w:jc w:val="center"/>
              <w:rPr>
                <w:rFonts w:hint="eastAsia"/>
                <w:kern w:val="0"/>
                <w:sz w:val="22"/>
                <w:szCs w:val="22"/>
              </w:rPr>
            </w:pPr>
            <w:r w:rsidRPr="002620B4">
              <w:rPr>
                <w:rFonts w:hint="eastAsia"/>
                <w:kern w:val="0"/>
                <w:sz w:val="22"/>
                <w:szCs w:val="22"/>
              </w:rPr>
              <w:t>備</w:t>
            </w:r>
            <w:r w:rsidR="00115975" w:rsidRPr="002620B4">
              <w:rPr>
                <w:rFonts w:hint="eastAsia"/>
                <w:kern w:val="0"/>
                <w:sz w:val="22"/>
                <w:szCs w:val="22"/>
              </w:rPr>
              <w:t xml:space="preserve">　　</w:t>
            </w:r>
            <w:r w:rsidRPr="002620B4">
              <w:rPr>
                <w:rFonts w:hint="eastAsia"/>
                <w:kern w:val="0"/>
                <w:sz w:val="22"/>
                <w:szCs w:val="22"/>
              </w:rPr>
              <w:t>考</w:t>
            </w:r>
          </w:p>
        </w:tc>
      </w:tr>
      <w:tr w:rsidR="00000000" w:rsidTr="00067EDF">
        <w:tc>
          <w:tcPr>
            <w:tcW w:w="468" w:type="dxa"/>
            <w:vMerge w:val="restart"/>
            <w:textDirection w:val="tbRlV"/>
            <w:vAlign w:val="center"/>
          </w:tcPr>
          <w:p w:rsidR="00D65B4C" w:rsidRPr="002620B4" w:rsidRDefault="005A6A8E" w:rsidP="00067EDF">
            <w:pPr>
              <w:spacing w:line="220" w:lineRule="exact"/>
              <w:ind w:left="113" w:right="113"/>
              <w:jc w:val="center"/>
              <w:rPr>
                <w:rFonts w:hint="eastAsia"/>
                <w:kern w:val="0"/>
                <w:sz w:val="22"/>
                <w:szCs w:val="22"/>
              </w:rPr>
            </w:pPr>
            <w:r w:rsidRPr="0009196D">
              <w:rPr>
                <w:rFonts w:hint="eastAsia"/>
                <w:spacing w:val="44"/>
                <w:kern w:val="0"/>
                <w:sz w:val="22"/>
                <w:szCs w:val="22"/>
                <w:fitText w:val="1760" w:id="1804842752"/>
              </w:rPr>
              <w:t>避難口誘導</w:t>
            </w:r>
            <w:r w:rsidRPr="0009196D">
              <w:rPr>
                <w:rFonts w:hint="eastAsia"/>
                <w:kern w:val="0"/>
                <w:sz w:val="22"/>
                <w:szCs w:val="22"/>
                <w:fitText w:val="1760" w:id="1804842752"/>
              </w:rPr>
              <w:t>灯</w:t>
            </w:r>
          </w:p>
        </w:tc>
        <w:tc>
          <w:tcPr>
            <w:tcW w:w="774" w:type="dxa"/>
            <w:gridSpan w:val="2"/>
            <w:vAlign w:val="center"/>
          </w:tcPr>
          <w:p w:rsidR="00D65B4C" w:rsidRPr="002620B4" w:rsidRDefault="005A6A8E" w:rsidP="00067EDF">
            <w:pPr>
              <w:jc w:val="center"/>
              <w:rPr>
                <w:rFonts w:hint="eastAsia"/>
                <w:kern w:val="0"/>
                <w:sz w:val="22"/>
                <w:szCs w:val="22"/>
              </w:rPr>
            </w:pPr>
            <w:r w:rsidRPr="002620B4">
              <w:rPr>
                <w:rFonts w:hint="eastAsia"/>
                <w:kern w:val="0"/>
                <w:sz w:val="22"/>
                <w:szCs w:val="22"/>
              </w:rPr>
              <w:t>Ａ級</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rPr>
          <w:cantSplit/>
          <w:trHeight w:val="920"/>
        </w:trPr>
        <w:tc>
          <w:tcPr>
            <w:tcW w:w="468" w:type="dxa"/>
            <w:vMerge/>
            <w:textDirection w:val="tbRlV"/>
            <w:vAlign w:val="center"/>
          </w:tcPr>
          <w:p w:rsidR="00D65B4C" w:rsidRPr="002620B4" w:rsidRDefault="00D65B4C" w:rsidP="00067EDF">
            <w:pPr>
              <w:ind w:left="113" w:right="113"/>
              <w:jc w:val="center"/>
              <w:rPr>
                <w:rFonts w:hint="eastAsia"/>
                <w:kern w:val="0"/>
                <w:sz w:val="22"/>
                <w:szCs w:val="22"/>
              </w:rPr>
            </w:pPr>
          </w:p>
        </w:tc>
        <w:tc>
          <w:tcPr>
            <w:tcW w:w="396" w:type="dxa"/>
            <w:vMerge w:val="restart"/>
            <w:textDirection w:val="tbRlV"/>
            <w:vAlign w:val="center"/>
          </w:tcPr>
          <w:p w:rsidR="00D65B4C" w:rsidRPr="002620B4" w:rsidRDefault="005A6A8E" w:rsidP="00067EDF">
            <w:pPr>
              <w:spacing w:line="220" w:lineRule="exact"/>
              <w:ind w:left="113" w:right="113"/>
              <w:jc w:val="center"/>
              <w:rPr>
                <w:rFonts w:hint="eastAsia"/>
                <w:kern w:val="0"/>
                <w:sz w:val="22"/>
                <w:szCs w:val="22"/>
              </w:rPr>
            </w:pPr>
            <w:r w:rsidRPr="002620B4">
              <w:rPr>
                <w:rFonts w:hint="eastAsia"/>
                <w:kern w:val="0"/>
                <w:sz w:val="22"/>
                <w:szCs w:val="22"/>
              </w:rPr>
              <w:t>Ｂ級</w:t>
            </w:r>
          </w:p>
        </w:tc>
        <w:tc>
          <w:tcPr>
            <w:tcW w:w="378" w:type="dxa"/>
            <w:textDirection w:val="tbRlV"/>
            <w:vAlign w:val="center"/>
          </w:tcPr>
          <w:p w:rsidR="00D65B4C" w:rsidRPr="002620B4" w:rsidRDefault="00850B14" w:rsidP="00067EDF">
            <w:pPr>
              <w:spacing w:line="220" w:lineRule="exact"/>
              <w:ind w:left="113" w:right="113"/>
              <w:jc w:val="center"/>
              <w:rPr>
                <w:rFonts w:hint="eastAsia"/>
                <w:kern w:val="0"/>
                <w:sz w:val="22"/>
                <w:szCs w:val="22"/>
              </w:rPr>
            </w:pPr>
            <w:r w:rsidRPr="002620B4">
              <w:rPr>
                <w:rFonts w:hint="eastAsia"/>
                <w:kern w:val="0"/>
                <w:sz w:val="22"/>
                <w:szCs w:val="22"/>
              </w:rPr>
              <w:t>ＢＨ</w:t>
            </w:r>
            <w:r w:rsidR="00924975" w:rsidRPr="002620B4">
              <w:rPr>
                <w:rFonts w:hint="eastAsia"/>
                <w:kern w:val="0"/>
                <w:sz w:val="22"/>
                <w:szCs w:val="22"/>
              </w:rPr>
              <w:t>形</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rPr>
          <w:cantSplit/>
          <w:trHeight w:val="920"/>
        </w:trPr>
        <w:tc>
          <w:tcPr>
            <w:tcW w:w="468" w:type="dxa"/>
            <w:vMerge/>
            <w:textDirection w:val="tbRlV"/>
            <w:vAlign w:val="center"/>
          </w:tcPr>
          <w:p w:rsidR="00D65B4C" w:rsidRPr="002620B4" w:rsidRDefault="00D65B4C" w:rsidP="00067EDF">
            <w:pPr>
              <w:ind w:left="113" w:right="113"/>
              <w:jc w:val="center"/>
              <w:rPr>
                <w:rFonts w:hint="eastAsia"/>
                <w:kern w:val="0"/>
                <w:sz w:val="22"/>
                <w:szCs w:val="22"/>
              </w:rPr>
            </w:pPr>
          </w:p>
        </w:tc>
        <w:tc>
          <w:tcPr>
            <w:tcW w:w="396" w:type="dxa"/>
            <w:vMerge/>
            <w:vAlign w:val="center"/>
          </w:tcPr>
          <w:p w:rsidR="00D65B4C" w:rsidRPr="002620B4" w:rsidRDefault="00D65B4C" w:rsidP="00067EDF">
            <w:pPr>
              <w:jc w:val="center"/>
              <w:rPr>
                <w:rFonts w:hint="eastAsia"/>
                <w:kern w:val="0"/>
                <w:sz w:val="22"/>
                <w:szCs w:val="22"/>
              </w:rPr>
            </w:pPr>
          </w:p>
        </w:tc>
        <w:tc>
          <w:tcPr>
            <w:tcW w:w="378" w:type="dxa"/>
            <w:textDirection w:val="tbRlV"/>
            <w:vAlign w:val="center"/>
          </w:tcPr>
          <w:p w:rsidR="00D65B4C" w:rsidRPr="002620B4" w:rsidRDefault="00850B14" w:rsidP="00067EDF">
            <w:pPr>
              <w:spacing w:line="220" w:lineRule="exact"/>
              <w:ind w:left="113" w:right="113"/>
              <w:jc w:val="center"/>
              <w:rPr>
                <w:rFonts w:hint="eastAsia"/>
                <w:kern w:val="0"/>
                <w:sz w:val="22"/>
                <w:szCs w:val="22"/>
              </w:rPr>
            </w:pPr>
            <w:r w:rsidRPr="002620B4">
              <w:rPr>
                <w:rFonts w:hint="eastAsia"/>
                <w:kern w:val="0"/>
                <w:sz w:val="22"/>
                <w:szCs w:val="22"/>
              </w:rPr>
              <w:t>ＢＬ</w:t>
            </w:r>
            <w:r w:rsidR="00924975" w:rsidRPr="002620B4">
              <w:rPr>
                <w:rFonts w:hint="eastAsia"/>
                <w:kern w:val="0"/>
                <w:sz w:val="22"/>
                <w:szCs w:val="22"/>
              </w:rPr>
              <w:t>形</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c>
          <w:tcPr>
            <w:tcW w:w="468" w:type="dxa"/>
            <w:vMerge/>
            <w:textDirection w:val="tbRlV"/>
            <w:vAlign w:val="center"/>
          </w:tcPr>
          <w:p w:rsidR="00D65B4C" w:rsidRPr="002620B4" w:rsidRDefault="00D65B4C" w:rsidP="00067EDF">
            <w:pPr>
              <w:ind w:left="113" w:right="113"/>
              <w:jc w:val="center"/>
              <w:rPr>
                <w:rFonts w:hint="eastAsia"/>
                <w:kern w:val="0"/>
                <w:sz w:val="22"/>
                <w:szCs w:val="22"/>
              </w:rPr>
            </w:pPr>
          </w:p>
        </w:tc>
        <w:tc>
          <w:tcPr>
            <w:tcW w:w="774" w:type="dxa"/>
            <w:gridSpan w:val="2"/>
            <w:vAlign w:val="center"/>
          </w:tcPr>
          <w:p w:rsidR="00D65B4C" w:rsidRPr="002620B4" w:rsidRDefault="00850B14" w:rsidP="00067EDF">
            <w:pPr>
              <w:jc w:val="center"/>
              <w:rPr>
                <w:rFonts w:hint="eastAsia"/>
                <w:kern w:val="0"/>
                <w:sz w:val="22"/>
                <w:szCs w:val="22"/>
              </w:rPr>
            </w:pPr>
            <w:r w:rsidRPr="002620B4">
              <w:rPr>
                <w:rFonts w:hint="eastAsia"/>
                <w:kern w:val="0"/>
                <w:sz w:val="22"/>
                <w:szCs w:val="22"/>
              </w:rPr>
              <w:t>Ｃ級</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c>
          <w:tcPr>
            <w:tcW w:w="468" w:type="dxa"/>
            <w:vMerge w:val="restart"/>
            <w:textDirection w:val="tbRlV"/>
            <w:vAlign w:val="center"/>
          </w:tcPr>
          <w:p w:rsidR="00D65B4C" w:rsidRPr="002620B4" w:rsidRDefault="00850B14" w:rsidP="00067EDF">
            <w:pPr>
              <w:spacing w:line="220" w:lineRule="exact"/>
              <w:ind w:left="113" w:right="113"/>
              <w:jc w:val="center"/>
              <w:rPr>
                <w:rFonts w:hint="eastAsia"/>
                <w:kern w:val="0"/>
                <w:sz w:val="22"/>
                <w:szCs w:val="22"/>
              </w:rPr>
            </w:pPr>
            <w:r w:rsidRPr="0009196D">
              <w:rPr>
                <w:rFonts w:hint="eastAsia"/>
                <w:spacing w:val="82"/>
                <w:kern w:val="0"/>
                <w:sz w:val="22"/>
                <w:szCs w:val="22"/>
                <w:fitText w:val="1760" w:id="1804842753"/>
              </w:rPr>
              <w:t>通路誘導</w:t>
            </w:r>
            <w:r w:rsidRPr="0009196D">
              <w:rPr>
                <w:rFonts w:hint="eastAsia"/>
                <w:spacing w:val="2"/>
                <w:kern w:val="0"/>
                <w:sz w:val="22"/>
                <w:szCs w:val="22"/>
                <w:fitText w:val="1760" w:id="1804842753"/>
              </w:rPr>
              <w:t>灯</w:t>
            </w:r>
          </w:p>
        </w:tc>
        <w:tc>
          <w:tcPr>
            <w:tcW w:w="774" w:type="dxa"/>
            <w:gridSpan w:val="2"/>
            <w:vAlign w:val="center"/>
          </w:tcPr>
          <w:p w:rsidR="00D65B4C" w:rsidRPr="002620B4" w:rsidRDefault="00850B14" w:rsidP="00067EDF">
            <w:pPr>
              <w:jc w:val="center"/>
              <w:rPr>
                <w:rFonts w:hint="eastAsia"/>
                <w:kern w:val="0"/>
                <w:sz w:val="22"/>
                <w:szCs w:val="22"/>
              </w:rPr>
            </w:pPr>
            <w:r w:rsidRPr="002620B4">
              <w:rPr>
                <w:rFonts w:hint="eastAsia"/>
                <w:kern w:val="0"/>
                <w:sz w:val="22"/>
                <w:szCs w:val="22"/>
              </w:rPr>
              <w:t>Ａ級</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rPr>
          <w:cantSplit/>
          <w:trHeight w:val="933"/>
        </w:trPr>
        <w:tc>
          <w:tcPr>
            <w:tcW w:w="468" w:type="dxa"/>
            <w:vMerge/>
            <w:vAlign w:val="center"/>
          </w:tcPr>
          <w:p w:rsidR="00D65B4C" w:rsidRPr="002620B4" w:rsidRDefault="00D65B4C" w:rsidP="00067EDF">
            <w:pPr>
              <w:jc w:val="center"/>
              <w:rPr>
                <w:rFonts w:hint="eastAsia"/>
                <w:kern w:val="0"/>
                <w:sz w:val="22"/>
                <w:szCs w:val="22"/>
              </w:rPr>
            </w:pPr>
          </w:p>
        </w:tc>
        <w:tc>
          <w:tcPr>
            <w:tcW w:w="396" w:type="dxa"/>
            <w:vMerge w:val="restart"/>
            <w:textDirection w:val="tbRlV"/>
            <w:vAlign w:val="center"/>
          </w:tcPr>
          <w:p w:rsidR="00D65B4C" w:rsidRPr="002620B4" w:rsidRDefault="00850B14" w:rsidP="00067EDF">
            <w:pPr>
              <w:spacing w:line="220" w:lineRule="exact"/>
              <w:ind w:left="113" w:right="113"/>
              <w:jc w:val="center"/>
              <w:rPr>
                <w:rFonts w:hint="eastAsia"/>
                <w:kern w:val="0"/>
                <w:sz w:val="22"/>
                <w:szCs w:val="22"/>
              </w:rPr>
            </w:pPr>
            <w:r w:rsidRPr="002620B4">
              <w:rPr>
                <w:rFonts w:hint="eastAsia"/>
                <w:kern w:val="0"/>
                <w:sz w:val="22"/>
                <w:szCs w:val="22"/>
              </w:rPr>
              <w:t>Ｂ級</w:t>
            </w:r>
          </w:p>
        </w:tc>
        <w:tc>
          <w:tcPr>
            <w:tcW w:w="378" w:type="dxa"/>
            <w:textDirection w:val="tbRlV"/>
            <w:vAlign w:val="center"/>
          </w:tcPr>
          <w:p w:rsidR="00D65B4C" w:rsidRPr="002620B4" w:rsidRDefault="00850B14" w:rsidP="00067EDF">
            <w:pPr>
              <w:spacing w:line="220" w:lineRule="exact"/>
              <w:ind w:left="113" w:right="113"/>
              <w:jc w:val="center"/>
              <w:rPr>
                <w:rFonts w:hint="eastAsia"/>
                <w:kern w:val="0"/>
                <w:sz w:val="22"/>
                <w:szCs w:val="22"/>
              </w:rPr>
            </w:pPr>
            <w:r w:rsidRPr="002620B4">
              <w:rPr>
                <w:rFonts w:hint="eastAsia"/>
                <w:kern w:val="0"/>
                <w:sz w:val="22"/>
                <w:szCs w:val="22"/>
              </w:rPr>
              <w:t>ＢＨ</w:t>
            </w:r>
            <w:r w:rsidR="00924975" w:rsidRPr="002620B4">
              <w:rPr>
                <w:rFonts w:hint="eastAsia"/>
                <w:kern w:val="0"/>
                <w:sz w:val="22"/>
                <w:szCs w:val="22"/>
              </w:rPr>
              <w:t>形</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rPr>
          <w:cantSplit/>
          <w:trHeight w:val="934"/>
        </w:trPr>
        <w:tc>
          <w:tcPr>
            <w:tcW w:w="468" w:type="dxa"/>
            <w:vMerge/>
            <w:vAlign w:val="center"/>
          </w:tcPr>
          <w:p w:rsidR="00D65B4C" w:rsidRPr="002620B4" w:rsidRDefault="00D65B4C" w:rsidP="00067EDF">
            <w:pPr>
              <w:jc w:val="center"/>
              <w:rPr>
                <w:rFonts w:hint="eastAsia"/>
                <w:kern w:val="0"/>
                <w:sz w:val="22"/>
                <w:szCs w:val="22"/>
              </w:rPr>
            </w:pPr>
          </w:p>
        </w:tc>
        <w:tc>
          <w:tcPr>
            <w:tcW w:w="396" w:type="dxa"/>
            <w:vMerge/>
            <w:vAlign w:val="center"/>
          </w:tcPr>
          <w:p w:rsidR="00D65B4C" w:rsidRPr="002620B4" w:rsidRDefault="00D65B4C" w:rsidP="00067EDF">
            <w:pPr>
              <w:jc w:val="center"/>
              <w:rPr>
                <w:rFonts w:hint="eastAsia"/>
                <w:kern w:val="0"/>
                <w:sz w:val="22"/>
                <w:szCs w:val="22"/>
              </w:rPr>
            </w:pPr>
          </w:p>
        </w:tc>
        <w:tc>
          <w:tcPr>
            <w:tcW w:w="378" w:type="dxa"/>
            <w:textDirection w:val="tbRlV"/>
            <w:vAlign w:val="center"/>
          </w:tcPr>
          <w:p w:rsidR="00D65B4C" w:rsidRPr="002620B4" w:rsidRDefault="00850B14" w:rsidP="00067EDF">
            <w:pPr>
              <w:spacing w:line="220" w:lineRule="exact"/>
              <w:ind w:left="113" w:right="113"/>
              <w:jc w:val="center"/>
              <w:rPr>
                <w:rFonts w:hint="eastAsia"/>
                <w:kern w:val="0"/>
                <w:sz w:val="22"/>
                <w:szCs w:val="22"/>
              </w:rPr>
            </w:pPr>
            <w:r w:rsidRPr="002620B4">
              <w:rPr>
                <w:rFonts w:hint="eastAsia"/>
                <w:kern w:val="0"/>
                <w:sz w:val="22"/>
                <w:szCs w:val="22"/>
              </w:rPr>
              <w:t>ＢＬ</w:t>
            </w:r>
            <w:r w:rsidR="00924975" w:rsidRPr="002620B4">
              <w:rPr>
                <w:rFonts w:hint="eastAsia"/>
                <w:kern w:val="0"/>
                <w:sz w:val="22"/>
                <w:szCs w:val="22"/>
              </w:rPr>
              <w:t>形</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c>
          <w:tcPr>
            <w:tcW w:w="468" w:type="dxa"/>
            <w:vMerge/>
            <w:vAlign w:val="center"/>
          </w:tcPr>
          <w:p w:rsidR="00D65B4C" w:rsidRPr="002620B4" w:rsidRDefault="00D65B4C" w:rsidP="00067EDF">
            <w:pPr>
              <w:jc w:val="center"/>
              <w:rPr>
                <w:rFonts w:hint="eastAsia"/>
                <w:kern w:val="0"/>
                <w:sz w:val="22"/>
                <w:szCs w:val="22"/>
              </w:rPr>
            </w:pPr>
          </w:p>
        </w:tc>
        <w:tc>
          <w:tcPr>
            <w:tcW w:w="774" w:type="dxa"/>
            <w:gridSpan w:val="2"/>
            <w:vAlign w:val="center"/>
          </w:tcPr>
          <w:p w:rsidR="00D65B4C" w:rsidRPr="002620B4" w:rsidRDefault="00850B14" w:rsidP="00067EDF">
            <w:pPr>
              <w:jc w:val="center"/>
              <w:rPr>
                <w:rFonts w:hint="eastAsia"/>
                <w:kern w:val="0"/>
                <w:sz w:val="22"/>
                <w:szCs w:val="22"/>
              </w:rPr>
            </w:pPr>
            <w:r w:rsidRPr="002620B4">
              <w:rPr>
                <w:rFonts w:hint="eastAsia"/>
                <w:kern w:val="0"/>
                <w:sz w:val="22"/>
                <w:szCs w:val="22"/>
              </w:rPr>
              <w:t>Ｃ級</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c>
          <w:tcPr>
            <w:tcW w:w="1242" w:type="dxa"/>
            <w:gridSpan w:val="3"/>
            <w:vAlign w:val="center"/>
          </w:tcPr>
          <w:p w:rsidR="00D65B4C" w:rsidRPr="002620B4" w:rsidRDefault="00850B14" w:rsidP="00067EDF">
            <w:pPr>
              <w:jc w:val="center"/>
              <w:rPr>
                <w:rFonts w:hint="eastAsia"/>
                <w:kern w:val="0"/>
                <w:sz w:val="22"/>
                <w:szCs w:val="22"/>
              </w:rPr>
            </w:pPr>
            <w:r w:rsidRPr="0009196D">
              <w:rPr>
                <w:rFonts w:hint="eastAsia"/>
                <w:w w:val="82"/>
                <w:kern w:val="0"/>
                <w:sz w:val="22"/>
                <w:szCs w:val="22"/>
                <w:fitText w:val="990" w:id="1804842496"/>
              </w:rPr>
              <w:t>客席誘導</w:t>
            </w:r>
            <w:r w:rsidRPr="0009196D">
              <w:rPr>
                <w:rFonts w:hint="eastAsia"/>
                <w:spacing w:val="45"/>
                <w:w w:val="82"/>
                <w:kern w:val="0"/>
                <w:sz w:val="22"/>
                <w:szCs w:val="22"/>
                <w:fitText w:val="990" w:id="1804842496"/>
              </w:rPr>
              <w:t>灯</w:t>
            </w:r>
          </w:p>
        </w:tc>
        <w:tc>
          <w:tcPr>
            <w:tcW w:w="1323" w:type="dxa"/>
            <w:vAlign w:val="center"/>
          </w:tcPr>
          <w:p w:rsidR="00D65B4C" w:rsidRPr="002620B4" w:rsidRDefault="00D65B4C" w:rsidP="00D65B4C">
            <w:pPr>
              <w:rPr>
                <w:rFonts w:hint="eastAsia"/>
                <w:kern w:val="0"/>
                <w:sz w:val="22"/>
                <w:szCs w:val="22"/>
              </w:rPr>
            </w:pPr>
          </w:p>
          <w:p w:rsidR="005A6A8E" w:rsidRPr="002620B4" w:rsidRDefault="005A6A8E" w:rsidP="00D65B4C">
            <w:pPr>
              <w:rPr>
                <w:rFonts w:hint="eastAsia"/>
                <w:kern w:val="0"/>
                <w:sz w:val="22"/>
                <w:szCs w:val="22"/>
              </w:rPr>
            </w:pPr>
          </w:p>
        </w:tc>
        <w:tc>
          <w:tcPr>
            <w:tcW w:w="1323" w:type="dxa"/>
            <w:gridSpan w:val="2"/>
            <w:vAlign w:val="center"/>
          </w:tcPr>
          <w:p w:rsidR="00D65B4C" w:rsidRPr="002620B4" w:rsidRDefault="00D65B4C" w:rsidP="00D65B4C">
            <w:pPr>
              <w:rPr>
                <w:rFonts w:hint="eastAsia"/>
                <w:kern w:val="0"/>
                <w:sz w:val="22"/>
                <w:szCs w:val="22"/>
              </w:rPr>
            </w:pPr>
          </w:p>
        </w:tc>
        <w:tc>
          <w:tcPr>
            <w:tcW w:w="1526" w:type="dxa"/>
            <w:vAlign w:val="center"/>
          </w:tcPr>
          <w:p w:rsidR="00D65B4C" w:rsidRPr="002620B4" w:rsidRDefault="00D65B4C" w:rsidP="00D65B4C">
            <w:pPr>
              <w:rPr>
                <w:rFonts w:hint="eastAsia"/>
                <w:kern w:val="0"/>
                <w:sz w:val="22"/>
                <w:szCs w:val="22"/>
              </w:rPr>
            </w:pPr>
          </w:p>
        </w:tc>
        <w:tc>
          <w:tcPr>
            <w:tcW w:w="814" w:type="dxa"/>
            <w:vAlign w:val="center"/>
          </w:tcPr>
          <w:p w:rsidR="00D65B4C" w:rsidRPr="002620B4" w:rsidRDefault="00D65B4C" w:rsidP="00D65B4C">
            <w:pPr>
              <w:rPr>
                <w:rFonts w:hint="eastAsia"/>
                <w:kern w:val="0"/>
                <w:sz w:val="22"/>
                <w:szCs w:val="22"/>
              </w:rPr>
            </w:pPr>
          </w:p>
        </w:tc>
        <w:tc>
          <w:tcPr>
            <w:tcW w:w="1080" w:type="dxa"/>
            <w:gridSpan w:val="2"/>
            <w:vAlign w:val="center"/>
          </w:tcPr>
          <w:p w:rsidR="00D65B4C" w:rsidRPr="002620B4" w:rsidRDefault="00D65B4C" w:rsidP="00D65B4C">
            <w:pPr>
              <w:rPr>
                <w:rFonts w:hint="eastAsia"/>
                <w:kern w:val="0"/>
                <w:sz w:val="22"/>
                <w:szCs w:val="22"/>
              </w:rPr>
            </w:pPr>
          </w:p>
        </w:tc>
        <w:tc>
          <w:tcPr>
            <w:tcW w:w="1080" w:type="dxa"/>
            <w:vAlign w:val="center"/>
          </w:tcPr>
          <w:p w:rsidR="00D65B4C" w:rsidRPr="002620B4" w:rsidRDefault="00D65B4C" w:rsidP="00D65B4C">
            <w:pPr>
              <w:rPr>
                <w:rFonts w:hint="eastAsia"/>
                <w:kern w:val="0"/>
                <w:sz w:val="22"/>
                <w:szCs w:val="22"/>
              </w:rPr>
            </w:pPr>
          </w:p>
        </w:tc>
        <w:tc>
          <w:tcPr>
            <w:tcW w:w="1576" w:type="dxa"/>
            <w:vAlign w:val="center"/>
          </w:tcPr>
          <w:p w:rsidR="00D65B4C" w:rsidRPr="002620B4" w:rsidRDefault="00D65B4C" w:rsidP="00D65B4C">
            <w:pPr>
              <w:rPr>
                <w:rFonts w:hint="eastAsia"/>
                <w:kern w:val="0"/>
                <w:sz w:val="22"/>
                <w:szCs w:val="22"/>
              </w:rPr>
            </w:pPr>
          </w:p>
        </w:tc>
      </w:tr>
      <w:tr w:rsidR="00000000" w:rsidTr="00067EDF">
        <w:trPr>
          <w:trHeight w:val="454"/>
        </w:trPr>
        <w:tc>
          <w:tcPr>
            <w:tcW w:w="1242" w:type="dxa"/>
            <w:gridSpan w:val="3"/>
            <w:vMerge w:val="restart"/>
            <w:vAlign w:val="center"/>
          </w:tcPr>
          <w:p w:rsidR="007048BC" w:rsidRPr="002620B4" w:rsidRDefault="0009196D" w:rsidP="00067EDF">
            <w:pPr>
              <w:spacing w:line="320" w:lineRule="exact"/>
              <w:jc w:val="center"/>
              <w:rPr>
                <w:rFonts w:hint="eastAsia"/>
                <w:kern w:val="0"/>
                <w:sz w:val="22"/>
                <w:szCs w:val="22"/>
              </w:rPr>
            </w:pPr>
            <w:r w:rsidRPr="002620B4">
              <w:rPr>
                <w:rFonts w:hint="eastAsia"/>
                <w:kern w:val="0"/>
                <w:sz w:val="22"/>
                <w:szCs w:val="22"/>
              </w:rPr>
              <w:t>蓄電池</w:t>
            </w:r>
          </w:p>
          <w:p w:rsidR="007048BC" w:rsidRPr="002620B4" w:rsidRDefault="0009196D" w:rsidP="00067EDF">
            <w:pPr>
              <w:spacing w:line="320" w:lineRule="exact"/>
              <w:jc w:val="center"/>
              <w:rPr>
                <w:rFonts w:hint="eastAsia"/>
                <w:kern w:val="0"/>
                <w:sz w:val="22"/>
                <w:szCs w:val="22"/>
              </w:rPr>
            </w:pPr>
            <w:r w:rsidRPr="002620B4">
              <w:rPr>
                <w:rFonts w:hint="eastAsia"/>
                <w:kern w:val="0"/>
                <w:sz w:val="22"/>
                <w:szCs w:val="22"/>
              </w:rPr>
              <w:t>(</w:t>
            </w:r>
            <w:r w:rsidRPr="002620B4">
              <w:rPr>
                <w:rFonts w:hint="eastAsia"/>
                <w:kern w:val="0"/>
                <w:sz w:val="22"/>
                <w:szCs w:val="22"/>
              </w:rPr>
              <w:t>別置型</w:t>
            </w:r>
            <w:r w:rsidRPr="002620B4">
              <w:rPr>
                <w:rFonts w:hint="eastAsia"/>
                <w:kern w:val="0"/>
                <w:sz w:val="22"/>
                <w:szCs w:val="22"/>
              </w:rPr>
              <w:t>)</w:t>
            </w:r>
          </w:p>
        </w:tc>
        <w:tc>
          <w:tcPr>
            <w:tcW w:w="1566" w:type="dxa"/>
            <w:gridSpan w:val="2"/>
            <w:vAlign w:val="center"/>
          </w:tcPr>
          <w:p w:rsidR="007048BC" w:rsidRPr="002620B4" w:rsidRDefault="0009196D" w:rsidP="00067EDF">
            <w:pPr>
              <w:jc w:val="center"/>
              <w:rPr>
                <w:rFonts w:hint="eastAsia"/>
                <w:kern w:val="0"/>
                <w:sz w:val="22"/>
                <w:szCs w:val="22"/>
              </w:rPr>
            </w:pPr>
            <w:r w:rsidRPr="002620B4">
              <w:rPr>
                <w:rFonts w:hint="eastAsia"/>
                <w:kern w:val="0"/>
                <w:sz w:val="22"/>
                <w:szCs w:val="22"/>
              </w:rPr>
              <w:t>容</w:t>
            </w:r>
            <w:r w:rsidR="005950CA" w:rsidRPr="002620B4">
              <w:rPr>
                <w:rFonts w:hint="eastAsia"/>
                <w:kern w:val="0"/>
                <w:sz w:val="22"/>
                <w:szCs w:val="22"/>
              </w:rPr>
              <w:t xml:space="preserve">　　</w:t>
            </w:r>
            <w:r w:rsidRPr="002620B4">
              <w:rPr>
                <w:rFonts w:hint="eastAsia"/>
                <w:kern w:val="0"/>
                <w:sz w:val="22"/>
                <w:szCs w:val="22"/>
              </w:rPr>
              <w:t>量</w:t>
            </w:r>
          </w:p>
        </w:tc>
        <w:tc>
          <w:tcPr>
            <w:tcW w:w="2606" w:type="dxa"/>
            <w:gridSpan w:val="2"/>
            <w:vAlign w:val="center"/>
          </w:tcPr>
          <w:p w:rsidR="007048BC" w:rsidRPr="002620B4" w:rsidRDefault="007048BC" w:rsidP="00D65B4C">
            <w:pPr>
              <w:rPr>
                <w:rFonts w:hint="eastAsia"/>
                <w:kern w:val="0"/>
                <w:sz w:val="22"/>
                <w:szCs w:val="22"/>
              </w:rPr>
            </w:pPr>
          </w:p>
        </w:tc>
        <w:tc>
          <w:tcPr>
            <w:tcW w:w="1534" w:type="dxa"/>
            <w:gridSpan w:val="2"/>
            <w:vAlign w:val="center"/>
          </w:tcPr>
          <w:p w:rsidR="007048BC" w:rsidRPr="002620B4" w:rsidRDefault="0009196D" w:rsidP="00067EDF">
            <w:pPr>
              <w:jc w:val="center"/>
              <w:rPr>
                <w:rFonts w:hint="eastAsia"/>
                <w:kern w:val="0"/>
                <w:sz w:val="22"/>
                <w:szCs w:val="22"/>
              </w:rPr>
            </w:pPr>
            <w:r w:rsidRPr="002620B4">
              <w:rPr>
                <w:rFonts w:hint="eastAsia"/>
                <w:kern w:val="0"/>
                <w:sz w:val="22"/>
                <w:szCs w:val="22"/>
              </w:rPr>
              <w:t>型式番号</w:t>
            </w:r>
          </w:p>
        </w:tc>
        <w:tc>
          <w:tcPr>
            <w:tcW w:w="3016" w:type="dxa"/>
            <w:gridSpan w:val="3"/>
            <w:vAlign w:val="center"/>
          </w:tcPr>
          <w:p w:rsidR="007048BC" w:rsidRPr="002620B4" w:rsidRDefault="007048BC" w:rsidP="00D65B4C">
            <w:pPr>
              <w:rPr>
                <w:rFonts w:hint="eastAsia"/>
                <w:kern w:val="0"/>
                <w:sz w:val="22"/>
                <w:szCs w:val="22"/>
              </w:rPr>
            </w:pPr>
          </w:p>
        </w:tc>
      </w:tr>
      <w:tr w:rsidR="00000000" w:rsidTr="00067EDF">
        <w:trPr>
          <w:trHeight w:val="454"/>
        </w:trPr>
        <w:tc>
          <w:tcPr>
            <w:tcW w:w="1242" w:type="dxa"/>
            <w:gridSpan w:val="3"/>
            <w:vMerge/>
            <w:vAlign w:val="center"/>
          </w:tcPr>
          <w:p w:rsidR="007048BC" w:rsidRPr="002620B4" w:rsidRDefault="007048BC" w:rsidP="00067EDF">
            <w:pPr>
              <w:jc w:val="center"/>
              <w:rPr>
                <w:rFonts w:hint="eastAsia"/>
                <w:kern w:val="0"/>
                <w:sz w:val="22"/>
                <w:szCs w:val="22"/>
              </w:rPr>
            </w:pPr>
          </w:p>
        </w:tc>
        <w:tc>
          <w:tcPr>
            <w:tcW w:w="1566" w:type="dxa"/>
            <w:gridSpan w:val="2"/>
            <w:vAlign w:val="center"/>
          </w:tcPr>
          <w:p w:rsidR="007048BC" w:rsidRPr="002620B4" w:rsidRDefault="0009196D" w:rsidP="00067EDF">
            <w:pPr>
              <w:jc w:val="center"/>
              <w:rPr>
                <w:rFonts w:hint="eastAsia"/>
                <w:kern w:val="0"/>
                <w:sz w:val="22"/>
                <w:szCs w:val="22"/>
              </w:rPr>
            </w:pPr>
            <w:r w:rsidRPr="002620B4">
              <w:rPr>
                <w:rFonts w:hint="eastAsia"/>
                <w:kern w:val="0"/>
                <w:sz w:val="22"/>
                <w:szCs w:val="22"/>
              </w:rPr>
              <w:t>型</w:t>
            </w:r>
            <w:r w:rsidR="005950CA" w:rsidRPr="002620B4">
              <w:rPr>
                <w:rFonts w:hint="eastAsia"/>
                <w:kern w:val="0"/>
                <w:sz w:val="22"/>
                <w:szCs w:val="22"/>
              </w:rPr>
              <w:t xml:space="preserve">　　</w:t>
            </w:r>
            <w:r w:rsidRPr="002620B4">
              <w:rPr>
                <w:rFonts w:hint="eastAsia"/>
                <w:kern w:val="0"/>
                <w:sz w:val="22"/>
                <w:szCs w:val="22"/>
              </w:rPr>
              <w:t>式</w:t>
            </w:r>
          </w:p>
        </w:tc>
        <w:tc>
          <w:tcPr>
            <w:tcW w:w="2606" w:type="dxa"/>
            <w:gridSpan w:val="2"/>
            <w:vAlign w:val="center"/>
          </w:tcPr>
          <w:p w:rsidR="007048BC" w:rsidRPr="002620B4" w:rsidRDefault="007048BC" w:rsidP="000A364A">
            <w:pPr>
              <w:rPr>
                <w:rFonts w:hint="eastAsia"/>
                <w:kern w:val="0"/>
                <w:sz w:val="22"/>
                <w:szCs w:val="22"/>
              </w:rPr>
            </w:pPr>
          </w:p>
        </w:tc>
        <w:tc>
          <w:tcPr>
            <w:tcW w:w="1534" w:type="dxa"/>
            <w:gridSpan w:val="2"/>
            <w:vAlign w:val="center"/>
          </w:tcPr>
          <w:p w:rsidR="007048BC" w:rsidRPr="002620B4" w:rsidRDefault="0009196D" w:rsidP="00067EDF">
            <w:pPr>
              <w:jc w:val="center"/>
              <w:rPr>
                <w:rFonts w:hint="eastAsia"/>
                <w:kern w:val="0"/>
                <w:sz w:val="22"/>
                <w:szCs w:val="22"/>
              </w:rPr>
            </w:pPr>
            <w:r w:rsidRPr="002620B4">
              <w:rPr>
                <w:rFonts w:hint="eastAsia"/>
                <w:kern w:val="0"/>
                <w:sz w:val="22"/>
                <w:szCs w:val="22"/>
              </w:rPr>
              <w:t>製造者名</w:t>
            </w:r>
          </w:p>
        </w:tc>
        <w:tc>
          <w:tcPr>
            <w:tcW w:w="3016" w:type="dxa"/>
            <w:gridSpan w:val="3"/>
            <w:vAlign w:val="center"/>
          </w:tcPr>
          <w:p w:rsidR="007048BC" w:rsidRPr="002620B4" w:rsidRDefault="007048BC" w:rsidP="000A364A">
            <w:pPr>
              <w:rPr>
                <w:rFonts w:hint="eastAsia"/>
                <w:kern w:val="0"/>
                <w:sz w:val="22"/>
                <w:szCs w:val="22"/>
              </w:rPr>
            </w:pPr>
          </w:p>
        </w:tc>
      </w:tr>
      <w:tr w:rsidR="00000000" w:rsidTr="00067EDF">
        <w:trPr>
          <w:trHeight w:val="454"/>
        </w:trPr>
        <w:tc>
          <w:tcPr>
            <w:tcW w:w="1242" w:type="dxa"/>
            <w:gridSpan w:val="3"/>
            <w:vAlign w:val="center"/>
          </w:tcPr>
          <w:p w:rsidR="007048BC" w:rsidRPr="002620B4" w:rsidRDefault="0009196D" w:rsidP="00067EDF">
            <w:pPr>
              <w:jc w:val="center"/>
              <w:rPr>
                <w:rFonts w:hint="eastAsia"/>
                <w:kern w:val="0"/>
                <w:sz w:val="22"/>
                <w:szCs w:val="22"/>
              </w:rPr>
            </w:pPr>
            <w:r w:rsidRPr="002620B4">
              <w:rPr>
                <w:rFonts w:hint="eastAsia"/>
                <w:kern w:val="0"/>
                <w:sz w:val="22"/>
                <w:szCs w:val="22"/>
              </w:rPr>
              <w:t>工事者</w:t>
            </w:r>
          </w:p>
        </w:tc>
        <w:tc>
          <w:tcPr>
            <w:tcW w:w="1566" w:type="dxa"/>
            <w:gridSpan w:val="2"/>
            <w:vAlign w:val="center"/>
          </w:tcPr>
          <w:p w:rsidR="007048BC" w:rsidRPr="002620B4" w:rsidRDefault="0009196D" w:rsidP="00067EDF">
            <w:pPr>
              <w:jc w:val="center"/>
              <w:rPr>
                <w:rFonts w:hint="eastAsia"/>
                <w:kern w:val="0"/>
                <w:sz w:val="22"/>
                <w:szCs w:val="22"/>
              </w:rPr>
            </w:pPr>
            <w:r w:rsidRPr="002620B4">
              <w:rPr>
                <w:rFonts w:hint="eastAsia"/>
                <w:kern w:val="0"/>
                <w:sz w:val="22"/>
                <w:szCs w:val="22"/>
              </w:rPr>
              <w:t>電源及び配線</w:t>
            </w:r>
          </w:p>
        </w:tc>
        <w:tc>
          <w:tcPr>
            <w:tcW w:w="2606" w:type="dxa"/>
            <w:gridSpan w:val="2"/>
            <w:vAlign w:val="center"/>
          </w:tcPr>
          <w:p w:rsidR="007048BC" w:rsidRPr="002620B4" w:rsidRDefault="007048BC" w:rsidP="00D65B4C">
            <w:pPr>
              <w:rPr>
                <w:rFonts w:hint="eastAsia"/>
                <w:kern w:val="0"/>
                <w:sz w:val="22"/>
                <w:szCs w:val="22"/>
              </w:rPr>
            </w:pPr>
          </w:p>
        </w:tc>
        <w:tc>
          <w:tcPr>
            <w:tcW w:w="1534" w:type="dxa"/>
            <w:gridSpan w:val="2"/>
            <w:vAlign w:val="center"/>
          </w:tcPr>
          <w:p w:rsidR="007048BC" w:rsidRPr="002620B4" w:rsidRDefault="0009196D" w:rsidP="00067EDF">
            <w:pPr>
              <w:jc w:val="center"/>
              <w:rPr>
                <w:rFonts w:hint="eastAsia"/>
                <w:kern w:val="0"/>
                <w:sz w:val="22"/>
                <w:szCs w:val="22"/>
              </w:rPr>
            </w:pPr>
            <w:r w:rsidRPr="002620B4">
              <w:rPr>
                <w:rFonts w:hint="eastAsia"/>
                <w:kern w:val="0"/>
                <w:sz w:val="22"/>
                <w:szCs w:val="22"/>
              </w:rPr>
              <w:t>機器取付</w:t>
            </w:r>
          </w:p>
        </w:tc>
        <w:tc>
          <w:tcPr>
            <w:tcW w:w="3016" w:type="dxa"/>
            <w:gridSpan w:val="3"/>
            <w:vAlign w:val="center"/>
          </w:tcPr>
          <w:p w:rsidR="007048BC" w:rsidRPr="002620B4" w:rsidRDefault="007048BC" w:rsidP="00D65B4C">
            <w:pPr>
              <w:rPr>
                <w:rFonts w:hint="eastAsia"/>
                <w:kern w:val="0"/>
                <w:sz w:val="22"/>
                <w:szCs w:val="22"/>
              </w:rPr>
            </w:pPr>
          </w:p>
        </w:tc>
      </w:tr>
      <w:tr w:rsidR="00000000" w:rsidTr="00067EDF">
        <w:tc>
          <w:tcPr>
            <w:tcW w:w="1242" w:type="dxa"/>
            <w:gridSpan w:val="3"/>
            <w:vAlign w:val="center"/>
          </w:tcPr>
          <w:p w:rsidR="007048BC" w:rsidRPr="002620B4" w:rsidRDefault="0009196D" w:rsidP="00067EDF">
            <w:pPr>
              <w:jc w:val="center"/>
              <w:rPr>
                <w:rFonts w:hint="eastAsia"/>
                <w:kern w:val="0"/>
                <w:sz w:val="22"/>
                <w:szCs w:val="22"/>
              </w:rPr>
            </w:pPr>
            <w:r w:rsidRPr="002620B4">
              <w:rPr>
                <w:rFonts w:hint="eastAsia"/>
                <w:kern w:val="0"/>
                <w:sz w:val="22"/>
                <w:szCs w:val="22"/>
              </w:rPr>
              <w:t>その他</w:t>
            </w:r>
          </w:p>
        </w:tc>
        <w:tc>
          <w:tcPr>
            <w:tcW w:w="8722" w:type="dxa"/>
            <w:gridSpan w:val="9"/>
            <w:vAlign w:val="center"/>
          </w:tcPr>
          <w:p w:rsidR="007048BC" w:rsidRPr="002620B4" w:rsidRDefault="007048BC" w:rsidP="00D65B4C">
            <w:pPr>
              <w:rPr>
                <w:rFonts w:hint="eastAsia"/>
                <w:kern w:val="0"/>
                <w:sz w:val="22"/>
                <w:szCs w:val="22"/>
              </w:rPr>
            </w:pPr>
          </w:p>
          <w:p w:rsidR="007048BC" w:rsidRPr="002620B4" w:rsidRDefault="007048BC" w:rsidP="00D65B4C">
            <w:pPr>
              <w:rPr>
                <w:rFonts w:hint="eastAsia"/>
                <w:kern w:val="0"/>
                <w:sz w:val="22"/>
                <w:szCs w:val="22"/>
              </w:rPr>
            </w:pPr>
          </w:p>
          <w:p w:rsidR="007048BC" w:rsidRPr="002620B4" w:rsidRDefault="007048BC" w:rsidP="00D65B4C">
            <w:pPr>
              <w:rPr>
                <w:rFonts w:hint="eastAsia"/>
                <w:kern w:val="0"/>
                <w:sz w:val="22"/>
                <w:szCs w:val="22"/>
              </w:rPr>
            </w:pPr>
          </w:p>
          <w:p w:rsidR="00924975" w:rsidRPr="002620B4" w:rsidRDefault="00924975" w:rsidP="00D65B4C">
            <w:pPr>
              <w:rPr>
                <w:rFonts w:hint="eastAsia"/>
                <w:kern w:val="0"/>
                <w:sz w:val="22"/>
                <w:szCs w:val="22"/>
              </w:rPr>
            </w:pPr>
          </w:p>
          <w:p w:rsidR="007048BC" w:rsidRPr="002620B4" w:rsidRDefault="007048BC" w:rsidP="00D65B4C">
            <w:pPr>
              <w:rPr>
                <w:rFonts w:hint="eastAsia"/>
                <w:kern w:val="0"/>
                <w:sz w:val="22"/>
                <w:szCs w:val="22"/>
              </w:rPr>
            </w:pPr>
          </w:p>
          <w:p w:rsidR="007048BC" w:rsidRPr="002620B4" w:rsidRDefault="007048BC" w:rsidP="00D65B4C">
            <w:pPr>
              <w:rPr>
                <w:rFonts w:hint="eastAsia"/>
                <w:kern w:val="0"/>
                <w:sz w:val="22"/>
                <w:szCs w:val="22"/>
              </w:rPr>
            </w:pPr>
          </w:p>
        </w:tc>
      </w:tr>
    </w:tbl>
    <w:p w:rsidR="00D65B4C" w:rsidRPr="002620B4" w:rsidRDefault="00D65B4C" w:rsidP="00D65B4C">
      <w:pPr>
        <w:rPr>
          <w:rFonts w:hint="eastAsia"/>
          <w:kern w:val="0"/>
          <w:sz w:val="22"/>
          <w:szCs w:val="22"/>
        </w:rPr>
      </w:pPr>
    </w:p>
    <w:sectPr w:rsidR="00D65B4C" w:rsidRPr="002620B4" w:rsidSect="00465DE9">
      <w:footerReference w:type="even" r:id="rId8"/>
      <w:footerReference w:type="default" r:id="rId9"/>
      <w:type w:val="continuous"/>
      <w:pgSz w:w="11906" w:h="16838" w:code="9"/>
      <w:pgMar w:top="1418" w:right="1134" w:bottom="1418"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196D">
      <w:r>
        <w:separator/>
      </w:r>
    </w:p>
  </w:endnote>
  <w:endnote w:type="continuationSeparator" w:id="0">
    <w:p w:rsidR="00000000" w:rsidRDefault="0009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A8" w:rsidRDefault="0009196D" w:rsidP="005140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- 6 -</w:t>
    </w:r>
    <w:r>
      <w:rPr>
        <w:rStyle w:val="a5"/>
      </w:rPr>
      <w:fldChar w:fldCharType="end"/>
    </w:r>
  </w:p>
  <w:p w:rsidR="00D246A8" w:rsidRDefault="00D246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6A8" w:rsidRDefault="0009196D" w:rsidP="005140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D246A8" w:rsidRPr="00465DE9" w:rsidRDefault="0009196D">
    <w:pPr>
      <w:pStyle w:val="a4"/>
      <w:rPr>
        <w:sz w:val="18"/>
        <w:szCs w:val="18"/>
      </w:rPr>
    </w:pPr>
    <w:r>
      <w:rPr>
        <w:rFonts w:hint="eastAsia"/>
        <w:sz w:val="18"/>
        <w:szCs w:val="18"/>
      </w:rPr>
      <w:t>（誘導灯</w:t>
    </w:r>
    <w:r>
      <w:rPr>
        <w:rFont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196D">
      <w:r>
        <w:separator/>
      </w:r>
    </w:p>
  </w:footnote>
  <w:footnote w:type="continuationSeparator" w:id="0">
    <w:p w:rsidR="00000000" w:rsidRDefault="00091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262C0"/>
    <w:rsid w:val="000276DF"/>
    <w:rsid w:val="00030F3E"/>
    <w:rsid w:val="000337BE"/>
    <w:rsid w:val="0003393F"/>
    <w:rsid w:val="00041697"/>
    <w:rsid w:val="0005130E"/>
    <w:rsid w:val="00052A1F"/>
    <w:rsid w:val="00062016"/>
    <w:rsid w:val="0006442D"/>
    <w:rsid w:val="00067EDF"/>
    <w:rsid w:val="000758C6"/>
    <w:rsid w:val="00076F2A"/>
    <w:rsid w:val="0009196D"/>
    <w:rsid w:val="00092044"/>
    <w:rsid w:val="00092E72"/>
    <w:rsid w:val="00093033"/>
    <w:rsid w:val="00097A7C"/>
    <w:rsid w:val="000A364A"/>
    <w:rsid w:val="000C3433"/>
    <w:rsid w:val="000D12DA"/>
    <w:rsid w:val="000D6461"/>
    <w:rsid w:val="000E1627"/>
    <w:rsid w:val="000F1F5C"/>
    <w:rsid w:val="00102221"/>
    <w:rsid w:val="001044E3"/>
    <w:rsid w:val="00104AAA"/>
    <w:rsid w:val="00115975"/>
    <w:rsid w:val="00122E61"/>
    <w:rsid w:val="0012705E"/>
    <w:rsid w:val="00131B54"/>
    <w:rsid w:val="001420A0"/>
    <w:rsid w:val="00163213"/>
    <w:rsid w:val="001735ED"/>
    <w:rsid w:val="001751AF"/>
    <w:rsid w:val="00183647"/>
    <w:rsid w:val="0019742C"/>
    <w:rsid w:val="001A5233"/>
    <w:rsid w:val="001B2C38"/>
    <w:rsid w:val="001B72DD"/>
    <w:rsid w:val="001C079A"/>
    <w:rsid w:val="001C15A4"/>
    <w:rsid w:val="001C7E60"/>
    <w:rsid w:val="001E43D6"/>
    <w:rsid w:val="001E5297"/>
    <w:rsid w:val="001F1243"/>
    <w:rsid w:val="001F212D"/>
    <w:rsid w:val="0020269B"/>
    <w:rsid w:val="0021673D"/>
    <w:rsid w:val="002174B7"/>
    <w:rsid w:val="00226180"/>
    <w:rsid w:val="00246579"/>
    <w:rsid w:val="00254D62"/>
    <w:rsid w:val="002620B4"/>
    <w:rsid w:val="0027037F"/>
    <w:rsid w:val="00270390"/>
    <w:rsid w:val="00270CE3"/>
    <w:rsid w:val="002856EC"/>
    <w:rsid w:val="0029593B"/>
    <w:rsid w:val="002D57D3"/>
    <w:rsid w:val="002E2C50"/>
    <w:rsid w:val="002F1670"/>
    <w:rsid w:val="002F25EF"/>
    <w:rsid w:val="002F351F"/>
    <w:rsid w:val="00303F67"/>
    <w:rsid w:val="00305DF0"/>
    <w:rsid w:val="00311209"/>
    <w:rsid w:val="00325EAB"/>
    <w:rsid w:val="003278C1"/>
    <w:rsid w:val="003454D2"/>
    <w:rsid w:val="003519FE"/>
    <w:rsid w:val="00393354"/>
    <w:rsid w:val="00393C22"/>
    <w:rsid w:val="003A6087"/>
    <w:rsid w:val="003C0580"/>
    <w:rsid w:val="003C7BEE"/>
    <w:rsid w:val="003E5246"/>
    <w:rsid w:val="003F042C"/>
    <w:rsid w:val="003F42F2"/>
    <w:rsid w:val="0041711F"/>
    <w:rsid w:val="00420462"/>
    <w:rsid w:val="0042665B"/>
    <w:rsid w:val="00434FD1"/>
    <w:rsid w:val="004443E7"/>
    <w:rsid w:val="004618F7"/>
    <w:rsid w:val="00465DE9"/>
    <w:rsid w:val="00484E25"/>
    <w:rsid w:val="004A4B5B"/>
    <w:rsid w:val="004A4DD6"/>
    <w:rsid w:val="004B273D"/>
    <w:rsid w:val="004B5D2A"/>
    <w:rsid w:val="004C0CD5"/>
    <w:rsid w:val="004D1C49"/>
    <w:rsid w:val="004D3389"/>
    <w:rsid w:val="004E0A96"/>
    <w:rsid w:val="004E16B0"/>
    <w:rsid w:val="0050360F"/>
    <w:rsid w:val="00505EC6"/>
    <w:rsid w:val="005140C8"/>
    <w:rsid w:val="00515CD2"/>
    <w:rsid w:val="005211FE"/>
    <w:rsid w:val="00533FAE"/>
    <w:rsid w:val="005444F1"/>
    <w:rsid w:val="00544E2C"/>
    <w:rsid w:val="00550032"/>
    <w:rsid w:val="005531F1"/>
    <w:rsid w:val="00577B19"/>
    <w:rsid w:val="00585865"/>
    <w:rsid w:val="0059033E"/>
    <w:rsid w:val="005950CA"/>
    <w:rsid w:val="00596648"/>
    <w:rsid w:val="005A0C12"/>
    <w:rsid w:val="005A6A8E"/>
    <w:rsid w:val="005A7A0D"/>
    <w:rsid w:val="005B1D29"/>
    <w:rsid w:val="005C1E27"/>
    <w:rsid w:val="005D354D"/>
    <w:rsid w:val="005E4F6E"/>
    <w:rsid w:val="005F4499"/>
    <w:rsid w:val="005F46BB"/>
    <w:rsid w:val="005F6674"/>
    <w:rsid w:val="00605EF0"/>
    <w:rsid w:val="00614525"/>
    <w:rsid w:val="00637B4E"/>
    <w:rsid w:val="00640F40"/>
    <w:rsid w:val="00642A1C"/>
    <w:rsid w:val="006527CF"/>
    <w:rsid w:val="00655B5A"/>
    <w:rsid w:val="006A24A4"/>
    <w:rsid w:val="006A4CDB"/>
    <w:rsid w:val="006C6103"/>
    <w:rsid w:val="006D04EA"/>
    <w:rsid w:val="006F2D3E"/>
    <w:rsid w:val="00702AD7"/>
    <w:rsid w:val="007048BC"/>
    <w:rsid w:val="00705E8D"/>
    <w:rsid w:val="00713106"/>
    <w:rsid w:val="00716347"/>
    <w:rsid w:val="0071667D"/>
    <w:rsid w:val="00733C2F"/>
    <w:rsid w:val="00735CF5"/>
    <w:rsid w:val="0075213F"/>
    <w:rsid w:val="007608E8"/>
    <w:rsid w:val="00780493"/>
    <w:rsid w:val="00785138"/>
    <w:rsid w:val="00785D06"/>
    <w:rsid w:val="00787610"/>
    <w:rsid w:val="00790660"/>
    <w:rsid w:val="00797824"/>
    <w:rsid w:val="007A5923"/>
    <w:rsid w:val="007A6132"/>
    <w:rsid w:val="007B104F"/>
    <w:rsid w:val="007C32F5"/>
    <w:rsid w:val="007D5904"/>
    <w:rsid w:val="007D6121"/>
    <w:rsid w:val="007E2B53"/>
    <w:rsid w:val="007F09CF"/>
    <w:rsid w:val="0080057F"/>
    <w:rsid w:val="00802D95"/>
    <w:rsid w:val="00811FCB"/>
    <w:rsid w:val="00830240"/>
    <w:rsid w:val="00837877"/>
    <w:rsid w:val="008423B2"/>
    <w:rsid w:val="008507F3"/>
    <w:rsid w:val="00850B14"/>
    <w:rsid w:val="00851180"/>
    <w:rsid w:val="008612FF"/>
    <w:rsid w:val="00865DA4"/>
    <w:rsid w:val="00872151"/>
    <w:rsid w:val="008A1A49"/>
    <w:rsid w:val="008B55B9"/>
    <w:rsid w:val="008C0679"/>
    <w:rsid w:val="008C5B87"/>
    <w:rsid w:val="008D2CF6"/>
    <w:rsid w:val="008E29A6"/>
    <w:rsid w:val="008E3FAB"/>
    <w:rsid w:val="008E739D"/>
    <w:rsid w:val="008F0CBC"/>
    <w:rsid w:val="008F44F6"/>
    <w:rsid w:val="008F5BFE"/>
    <w:rsid w:val="00900542"/>
    <w:rsid w:val="009025F2"/>
    <w:rsid w:val="009067E3"/>
    <w:rsid w:val="009108D4"/>
    <w:rsid w:val="00917BF6"/>
    <w:rsid w:val="00924975"/>
    <w:rsid w:val="00931536"/>
    <w:rsid w:val="00932712"/>
    <w:rsid w:val="00937704"/>
    <w:rsid w:val="00945FA7"/>
    <w:rsid w:val="009506FF"/>
    <w:rsid w:val="00955145"/>
    <w:rsid w:val="009559E1"/>
    <w:rsid w:val="00957103"/>
    <w:rsid w:val="00960E8E"/>
    <w:rsid w:val="00982B6C"/>
    <w:rsid w:val="009903FA"/>
    <w:rsid w:val="009A0D11"/>
    <w:rsid w:val="009A7B8D"/>
    <w:rsid w:val="009B5273"/>
    <w:rsid w:val="009C0293"/>
    <w:rsid w:val="009E5029"/>
    <w:rsid w:val="009E74F2"/>
    <w:rsid w:val="009F251A"/>
    <w:rsid w:val="009F6882"/>
    <w:rsid w:val="00A01B23"/>
    <w:rsid w:val="00A05DAA"/>
    <w:rsid w:val="00A1220A"/>
    <w:rsid w:val="00A156AB"/>
    <w:rsid w:val="00A448B7"/>
    <w:rsid w:val="00A44C0B"/>
    <w:rsid w:val="00A466CE"/>
    <w:rsid w:val="00A50A2B"/>
    <w:rsid w:val="00A53690"/>
    <w:rsid w:val="00A54CAA"/>
    <w:rsid w:val="00A76A90"/>
    <w:rsid w:val="00A97C55"/>
    <w:rsid w:val="00AA0B16"/>
    <w:rsid w:val="00AB2A9D"/>
    <w:rsid w:val="00AC1C52"/>
    <w:rsid w:val="00AD60F3"/>
    <w:rsid w:val="00AF23F2"/>
    <w:rsid w:val="00B278C2"/>
    <w:rsid w:val="00B32E8C"/>
    <w:rsid w:val="00B36301"/>
    <w:rsid w:val="00B36C2B"/>
    <w:rsid w:val="00B37836"/>
    <w:rsid w:val="00B52295"/>
    <w:rsid w:val="00B57464"/>
    <w:rsid w:val="00B643BC"/>
    <w:rsid w:val="00B6599F"/>
    <w:rsid w:val="00B755CF"/>
    <w:rsid w:val="00B75E64"/>
    <w:rsid w:val="00B767EF"/>
    <w:rsid w:val="00B817D3"/>
    <w:rsid w:val="00B84045"/>
    <w:rsid w:val="00B8416B"/>
    <w:rsid w:val="00B8536A"/>
    <w:rsid w:val="00B927AE"/>
    <w:rsid w:val="00BA69C3"/>
    <w:rsid w:val="00BA6C43"/>
    <w:rsid w:val="00BB0A36"/>
    <w:rsid w:val="00BC2D5D"/>
    <w:rsid w:val="00BC33DD"/>
    <w:rsid w:val="00BC6B71"/>
    <w:rsid w:val="00BD6026"/>
    <w:rsid w:val="00C00AB7"/>
    <w:rsid w:val="00C00E7F"/>
    <w:rsid w:val="00C1119C"/>
    <w:rsid w:val="00C14336"/>
    <w:rsid w:val="00C7065E"/>
    <w:rsid w:val="00C70816"/>
    <w:rsid w:val="00C723A5"/>
    <w:rsid w:val="00C855F9"/>
    <w:rsid w:val="00C861BE"/>
    <w:rsid w:val="00C87B3C"/>
    <w:rsid w:val="00C94C31"/>
    <w:rsid w:val="00CA281C"/>
    <w:rsid w:val="00CA7445"/>
    <w:rsid w:val="00CB16BF"/>
    <w:rsid w:val="00CB69D0"/>
    <w:rsid w:val="00CC0607"/>
    <w:rsid w:val="00CC3975"/>
    <w:rsid w:val="00CC3BB3"/>
    <w:rsid w:val="00CC6096"/>
    <w:rsid w:val="00CD225C"/>
    <w:rsid w:val="00CD3F69"/>
    <w:rsid w:val="00D020C8"/>
    <w:rsid w:val="00D0376C"/>
    <w:rsid w:val="00D11A11"/>
    <w:rsid w:val="00D16828"/>
    <w:rsid w:val="00D2406D"/>
    <w:rsid w:val="00D246A8"/>
    <w:rsid w:val="00D327A5"/>
    <w:rsid w:val="00D355C0"/>
    <w:rsid w:val="00D4055E"/>
    <w:rsid w:val="00D40C97"/>
    <w:rsid w:val="00D52525"/>
    <w:rsid w:val="00D65B4C"/>
    <w:rsid w:val="00D76104"/>
    <w:rsid w:val="00D80A37"/>
    <w:rsid w:val="00D8380C"/>
    <w:rsid w:val="00DA40F6"/>
    <w:rsid w:val="00DA720E"/>
    <w:rsid w:val="00DC137C"/>
    <w:rsid w:val="00DC5663"/>
    <w:rsid w:val="00DD5400"/>
    <w:rsid w:val="00DD5781"/>
    <w:rsid w:val="00DD789D"/>
    <w:rsid w:val="00DE5A3F"/>
    <w:rsid w:val="00E04B7E"/>
    <w:rsid w:val="00E24936"/>
    <w:rsid w:val="00E310C4"/>
    <w:rsid w:val="00E32F38"/>
    <w:rsid w:val="00E358A6"/>
    <w:rsid w:val="00E4613B"/>
    <w:rsid w:val="00E4640B"/>
    <w:rsid w:val="00E74A6E"/>
    <w:rsid w:val="00E81582"/>
    <w:rsid w:val="00E916D8"/>
    <w:rsid w:val="00E92AC1"/>
    <w:rsid w:val="00EB1431"/>
    <w:rsid w:val="00EC5635"/>
    <w:rsid w:val="00EE252C"/>
    <w:rsid w:val="00EF679F"/>
    <w:rsid w:val="00F00488"/>
    <w:rsid w:val="00F0074F"/>
    <w:rsid w:val="00F045E3"/>
    <w:rsid w:val="00F12641"/>
    <w:rsid w:val="00F2736F"/>
    <w:rsid w:val="00F322DE"/>
    <w:rsid w:val="00F359B5"/>
    <w:rsid w:val="00F42761"/>
    <w:rsid w:val="00F54ADB"/>
    <w:rsid w:val="00F57B93"/>
    <w:rsid w:val="00F624A0"/>
    <w:rsid w:val="00F750F8"/>
    <w:rsid w:val="00F76036"/>
    <w:rsid w:val="00F82C42"/>
    <w:rsid w:val="00F83396"/>
    <w:rsid w:val="00F9062E"/>
    <w:rsid w:val="00FA03DC"/>
    <w:rsid w:val="00FA4FF0"/>
    <w:rsid w:val="00FC0192"/>
    <w:rsid w:val="00FC7270"/>
    <w:rsid w:val="00FC7810"/>
    <w:rsid w:val="00FD6241"/>
    <w:rsid w:val="00FE282A"/>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2021-01-05T08:44:00Z</dcterms:created>
  <dcterms:modified xsi:type="dcterms:W3CDTF">2021-01-05T08:44:00Z</dcterms:modified>
</cp:coreProperties>
</file>