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精華町長　様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精華町</w:t>
      </w:r>
      <w:bookmarkStart w:id="0" w:name="_GoBack"/>
      <w:bookmarkEnd w:id="0"/>
      <w:r>
        <w:rPr>
          <w:rFonts w:hint="eastAsia"/>
        </w:rPr>
        <w:t>において、予防接種を受けたいので、下記のとおり、住所地外接種届を提出いたします。</w:t>
      </w:r>
    </w:p>
    <w:tbl>
      <w:tblPr>
        <w:tblStyle w:val="21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□２回接種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上田 恵</cp:lastModifiedBy>
  <cp:lastPrinted>2022-01-18T05:11:32Z</cp:lastPrinted>
  <dcterms:modified xsi:type="dcterms:W3CDTF">2022-01-18T05:22:04Z</dcterms:modified>
  <cp:revision>1</cp:revision>
</cp:coreProperties>
</file>