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　　</w:t>
      </w:r>
      <w:r>
        <w:rPr>
          <w:rFonts w:hint="eastAsia"/>
          <w:kern w:val="0"/>
        </w:rPr>
        <w:t>令和７年度　精華町事業用プロジェクター一式購入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6840"/>
      </w:tblGrid>
      <w:tr>
        <w:trPr>
          <w:trHeight w:val="71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22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346075</wp:posOffset>
                      </wp:positionV>
                      <wp:extent cx="3657600" cy="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156pt,27.25pt" to="444pt,27.25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　　　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>
        <w:trPr>
          <w:trHeight w:val="750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70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</w:tr>
    </w:tbl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 xml:space="preserve">         </w:t>
      </w:r>
      <w:r>
        <w:rPr>
          <w:rFonts w:hint="eastAsia"/>
          <w:u w:val="dotted" w:color="auto"/>
        </w:rPr>
        <w:t>割</w:t>
      </w:r>
      <w:r>
        <w:rPr>
          <w:rFonts w:hint="eastAsia"/>
          <w:u w:val="dotted" w:color="auto"/>
        </w:rPr>
        <w:t xml:space="preserve">                            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kern w:val="0"/>
        </w:rPr>
        <w:t>令和７年度　精華町事業</w:t>
      </w:r>
      <w:bookmarkStart w:id="0" w:name="_GoBack"/>
      <w:bookmarkEnd w:id="0"/>
      <w:r>
        <w:rPr>
          <w:rFonts w:hint="eastAsia"/>
          <w:kern w:val="0"/>
        </w:rPr>
        <w:t>用プロジェクター一式購入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上記の入札参加申請書等については、本日受付しました。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2"/>
        <w:tblW w:w="24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</w:tblGrid>
      <w:tr>
        <w:trPr>
          <w:trHeight w:val="1992" w:hRule="atLeast"/>
        </w:trPr>
        <w:tc>
          <w:tcPr>
            <w:tcW w:w="2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受　付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3857</TotalTime>
  <Pages>6</Pages>
  <Words>13</Words>
  <Characters>2810</Characters>
  <Lines>231</Lines>
  <Paragraphs>154</Paragraphs>
  <CharactersWithSpaces>3730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2022-07-05T00:48:56Z</cp:lastPrinted>
  <dcterms:created xsi:type="dcterms:W3CDTF">2019-05-24T07:56:00Z</dcterms:created>
  <dcterms:modified xsi:type="dcterms:W3CDTF">2025-06-16T09:23:19Z</dcterms:modified>
</cp:coreProperties>
</file>